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7A6C" w14:textId="77777777" w:rsidR="00E3556D" w:rsidRPr="00766A83" w:rsidRDefault="00AC2C4D" w:rsidP="00E3556D">
      <w:pPr>
        <w:jc w:val="center"/>
        <w:rPr>
          <w:sz w:val="32"/>
          <w:szCs w:val="32"/>
          <w:u w:val="single"/>
        </w:rPr>
      </w:pPr>
      <w:r>
        <w:rPr>
          <w:noProof/>
          <w:u w:val="single"/>
          <w:lang w:eastAsia="en-GB"/>
        </w:rPr>
        <w:drawing>
          <wp:anchor distT="0" distB="0" distL="114300" distR="114300" simplePos="0" relativeHeight="251671552" behindDoc="0" locked="0" layoutInCell="1" allowOverlap="1" wp14:anchorId="3A5A8805" wp14:editId="3E20EDCD">
            <wp:simplePos x="0" y="0"/>
            <wp:positionH relativeFrom="column">
              <wp:posOffset>2315845</wp:posOffset>
            </wp:positionH>
            <wp:positionV relativeFrom="paragraph">
              <wp:posOffset>120650</wp:posOffset>
            </wp:positionV>
            <wp:extent cx="1209675" cy="1209675"/>
            <wp:effectExtent l="0" t="0" r="9525" b="9525"/>
            <wp:wrapNone/>
            <wp:docPr id="12" name="Picture 12"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1" locked="0" layoutInCell="1" allowOverlap="1" wp14:anchorId="104F9DFA" wp14:editId="596C44C1">
                <wp:simplePos x="0" y="0"/>
                <wp:positionH relativeFrom="column">
                  <wp:posOffset>-352425</wp:posOffset>
                </wp:positionH>
                <wp:positionV relativeFrom="paragraph">
                  <wp:posOffset>-495300</wp:posOffset>
                </wp:positionV>
                <wp:extent cx="6315075" cy="3695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15075" cy="3695700"/>
                        </a:xfrm>
                        <a:prstGeom prst="rect">
                          <a:avLst/>
                        </a:prstGeom>
                        <a:noFill/>
                        <a:ln>
                          <a:noFill/>
                        </a:ln>
                        <a:effectLst/>
                      </wps:spPr>
                      <wps:txbx>
                        <w:txbxContent>
                          <w:p w14:paraId="6610550B" w14:textId="77777777" w:rsidR="006473A9" w:rsidRPr="00F857E0" w:rsidRDefault="006473A9" w:rsidP="00AC2C4D">
                            <w:pPr>
                              <w:jc w:val="cente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Supporting Your Child in Year 5</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04607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F9DFA" id="_x0000_t202" coordsize="21600,21600" o:spt="202" path="m,l,21600r21600,l21600,xe">
                <v:stroke joinstyle="miter"/>
                <v:path gradientshapeok="t" o:connecttype="rect"/>
              </v:shapetype>
              <v:shape id="Text Box 8" o:spid="_x0000_s1026" type="#_x0000_t202" style="position:absolute;left:0;text-align:left;margin-left:-27.75pt;margin-top:-39pt;width:497.25pt;height:2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" filled="f" stroked="f">
                <v:textbox>
                  <w:txbxContent>
                    <w:p w14:paraId="6610550B" w14:textId="77777777" w:rsidR="006473A9" w:rsidRPr="00F857E0" w:rsidRDefault="006473A9" w:rsidP="00AC2C4D">
                      <w:pPr>
                        <w:jc w:val="cente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Supporting Your Child in Year 5</w:t>
                      </w:r>
                    </w:p>
                  </w:txbxContent>
                </v:textbox>
              </v:shape>
            </w:pict>
          </mc:Fallback>
        </mc:AlternateContent>
      </w:r>
    </w:p>
    <w:p w14:paraId="3DE07347" w14:textId="77777777" w:rsidR="00AC2C4D" w:rsidRDefault="00AC2C4D" w:rsidP="00065C4D">
      <w:pPr>
        <w:spacing w:line="240" w:lineRule="auto"/>
        <w:jc w:val="center"/>
      </w:pPr>
    </w:p>
    <w:p w14:paraId="66B32FF3" w14:textId="77777777" w:rsidR="00AC2C4D" w:rsidRDefault="00AC2C4D" w:rsidP="00065C4D">
      <w:pPr>
        <w:spacing w:line="240" w:lineRule="auto"/>
        <w:jc w:val="center"/>
      </w:pPr>
    </w:p>
    <w:p w14:paraId="03437039" w14:textId="77777777" w:rsidR="00AC2C4D" w:rsidRDefault="00AC2C4D" w:rsidP="00065C4D">
      <w:pPr>
        <w:spacing w:line="240" w:lineRule="auto"/>
        <w:jc w:val="center"/>
      </w:pPr>
    </w:p>
    <w:p w14:paraId="4D34E03F" w14:textId="77777777" w:rsidR="00AC2C4D" w:rsidRDefault="00AC2C4D" w:rsidP="00065C4D">
      <w:pPr>
        <w:spacing w:line="240" w:lineRule="auto"/>
        <w:jc w:val="center"/>
      </w:pPr>
    </w:p>
    <w:p w14:paraId="008BAACF" w14:textId="55A528F7" w:rsidR="00AC2C4D" w:rsidRPr="002860AF" w:rsidRDefault="00AB39CE" w:rsidP="00065C4D">
      <w:pPr>
        <w:spacing w:line="240" w:lineRule="auto"/>
        <w:jc w:val="center"/>
        <w:rPr>
          <w:rFonts w:ascii="XCCW Joined 12a" w:hAnsi="XCCW Joined 12a"/>
          <w:sz w:val="16"/>
          <w:szCs w:val="16"/>
        </w:rPr>
      </w:pPr>
      <w:r w:rsidRPr="002860AF">
        <w:rPr>
          <w:rFonts w:ascii="XCCW Joined 12a" w:hAnsi="XCCW Joined 12a"/>
          <w:sz w:val="16"/>
          <w:szCs w:val="16"/>
        </w:rPr>
        <w:t>S</w:t>
      </w:r>
      <w:r w:rsidR="00B6431E">
        <w:rPr>
          <w:rFonts w:ascii="XCCW Joined 12a" w:hAnsi="XCCW Joined 12a"/>
          <w:sz w:val="16"/>
          <w:szCs w:val="16"/>
        </w:rPr>
        <w:t>ummer</w:t>
      </w:r>
      <w:r w:rsidRPr="002860AF">
        <w:rPr>
          <w:rFonts w:ascii="XCCW Joined 12a" w:hAnsi="XCCW Joined 12a"/>
          <w:sz w:val="16"/>
          <w:szCs w:val="16"/>
        </w:rPr>
        <w:t xml:space="preserve"> Term 202</w:t>
      </w:r>
      <w:r w:rsidR="00B6431E">
        <w:rPr>
          <w:rFonts w:ascii="XCCW Joined 12a" w:hAnsi="XCCW Joined 12a"/>
          <w:sz w:val="16"/>
          <w:szCs w:val="16"/>
        </w:rPr>
        <w:t>2</w:t>
      </w:r>
    </w:p>
    <w:p w14:paraId="0040E1BE" w14:textId="0F2A12D6" w:rsidR="00C61CAD" w:rsidRPr="002860AF" w:rsidRDefault="00B6431E" w:rsidP="00C61CAD">
      <w:pPr>
        <w:spacing w:line="240" w:lineRule="auto"/>
        <w:jc w:val="center"/>
        <w:rPr>
          <w:rFonts w:ascii="XCCW Joined 12a" w:hAnsi="XCCW Joined 12a"/>
          <w:sz w:val="16"/>
          <w:szCs w:val="16"/>
        </w:rPr>
      </w:pPr>
      <w:r>
        <w:rPr>
          <w:rFonts w:ascii="XCCW Joined 12a" w:hAnsi="XCCW Joined 12a"/>
          <w:sz w:val="16"/>
          <w:szCs w:val="16"/>
        </w:rPr>
        <w:t>We hope you had a restful Easter Holiday</w:t>
      </w:r>
      <w:r w:rsidR="00C61CAD">
        <w:rPr>
          <w:rFonts w:ascii="XCCW Joined 12a" w:hAnsi="XCCW Joined 12a"/>
          <w:sz w:val="16"/>
          <w:szCs w:val="16"/>
        </w:rPr>
        <w:t xml:space="preserve"> and are looking forward to the final term in Year 5. We would like to welcome Miss Pickering who will be working within Year 5 for the remainder of the term too! Below is a breakdown of what we will be learning about this term with some further information: happy reading!</w:t>
      </w:r>
    </w:p>
    <w:tbl>
      <w:tblPr>
        <w:tblStyle w:val="TableGrid"/>
        <w:tblW w:w="10490" w:type="dxa"/>
        <w:tblInd w:w="-714" w:type="dxa"/>
        <w:tblLook w:val="04A0" w:firstRow="1" w:lastRow="0" w:firstColumn="1" w:lastColumn="0" w:noHBand="0" w:noVBand="1"/>
      </w:tblPr>
      <w:tblGrid>
        <w:gridCol w:w="5387"/>
        <w:gridCol w:w="5103"/>
      </w:tblGrid>
      <w:tr w:rsidR="008E093A" w14:paraId="2A4AB9CF" w14:textId="77777777" w:rsidTr="001515F2">
        <w:trPr>
          <w:trHeight w:val="4787"/>
        </w:trPr>
        <w:tc>
          <w:tcPr>
            <w:tcW w:w="5387" w:type="dxa"/>
            <w:shd w:val="clear" w:color="auto" w:fill="F2DBDB" w:themeFill="accent2" w:themeFillTint="33"/>
          </w:tcPr>
          <w:p w14:paraId="5507CD1A" w14:textId="77777777" w:rsidR="008E093A" w:rsidRPr="00EB048E" w:rsidRDefault="008E093A" w:rsidP="008E093A">
            <w:pPr>
              <w:rPr>
                <w:rFonts w:ascii="XCCW Joined 12a" w:hAnsi="XCCW Joined 12a"/>
                <w:sz w:val="18"/>
                <w:szCs w:val="18"/>
                <w:u w:val="single"/>
              </w:rPr>
            </w:pPr>
            <w:r w:rsidRPr="00EB048E">
              <w:rPr>
                <w:rFonts w:ascii="XCCW Joined 12a" w:hAnsi="XCCW Joined 12a"/>
                <w:sz w:val="18"/>
                <w:szCs w:val="18"/>
                <w:u w:val="single"/>
              </w:rPr>
              <w:t>English</w:t>
            </w:r>
          </w:p>
          <w:p w14:paraId="2754395F" w14:textId="16811607" w:rsidR="008E093A" w:rsidRPr="002E1BF5" w:rsidRDefault="002E1BF5" w:rsidP="008E093A">
            <w:pPr>
              <w:rPr>
                <w:rFonts w:ascii="XCCW Joined 12a" w:hAnsi="XCCW Joined 12a"/>
                <w:sz w:val="18"/>
                <w:szCs w:val="18"/>
              </w:rPr>
            </w:pPr>
            <w:r w:rsidRPr="002E1BF5">
              <w:rPr>
                <w:rFonts w:ascii="XCCW Joined 12a" w:hAnsi="XCCW Joined 12a"/>
                <w:sz w:val="18"/>
                <w:szCs w:val="18"/>
              </w:rPr>
              <w:t>English we will begin to look at the more complex skills of the Year 5 curriculum, preparing them for Year 6. The way their writing has developed already this year is incredible. We have been working on ‘If I had Wings’ a poem by Pie Corbett where we looked at poetic style used, going on to create our own ‘If I had…’</w:t>
            </w:r>
          </w:p>
          <w:p w14:paraId="76C536B8" w14:textId="57C9C7D9" w:rsidR="002E1BF5" w:rsidRPr="002E1BF5" w:rsidRDefault="002E1BF5" w:rsidP="008E093A">
            <w:pPr>
              <w:rPr>
                <w:rFonts w:ascii="XCCW Joined 12a" w:hAnsi="XCCW Joined 12a"/>
                <w:sz w:val="18"/>
                <w:szCs w:val="18"/>
              </w:rPr>
            </w:pPr>
            <w:r w:rsidRPr="002E1BF5">
              <w:rPr>
                <w:rFonts w:ascii="XCCW Joined 12a" w:hAnsi="XCCW Joined 12a"/>
                <w:sz w:val="18"/>
                <w:szCs w:val="18"/>
              </w:rPr>
              <w:t>We will also be writing our own biographical accounts of inspirational people within Britain and writing persuasive letters to develop our understanding of formal writing.</w:t>
            </w:r>
          </w:p>
          <w:p w14:paraId="7304B07D" w14:textId="5F134F46" w:rsidR="002E1BF5" w:rsidRPr="002E1BF5" w:rsidRDefault="002E1BF5" w:rsidP="008E093A">
            <w:pPr>
              <w:rPr>
                <w:rFonts w:ascii="XCCW Joined 12a" w:hAnsi="XCCW Joined 12a"/>
                <w:sz w:val="18"/>
                <w:szCs w:val="18"/>
              </w:rPr>
            </w:pPr>
            <w:r w:rsidRPr="002E1BF5">
              <w:rPr>
                <w:rFonts w:ascii="XCCW Joined 12a" w:hAnsi="XCCW Joined 12a"/>
                <w:sz w:val="18"/>
                <w:szCs w:val="18"/>
              </w:rPr>
              <w:t>We will also study the book Holes by Louis Sacher, creating a range of different pieces!</w:t>
            </w:r>
          </w:p>
          <w:p w14:paraId="00C20B20" w14:textId="42395B2E" w:rsidR="002860AF" w:rsidRPr="00EB048E" w:rsidRDefault="002860AF" w:rsidP="00EB048E">
            <w:pPr>
              <w:rPr>
                <w:rFonts w:ascii="XCCW Joined 12a" w:hAnsi="XCCW Joined 12a"/>
                <w:sz w:val="18"/>
                <w:szCs w:val="18"/>
              </w:rPr>
            </w:pPr>
          </w:p>
        </w:tc>
        <w:tc>
          <w:tcPr>
            <w:tcW w:w="5103" w:type="dxa"/>
            <w:shd w:val="clear" w:color="auto" w:fill="DBE5F1" w:themeFill="accent1" w:themeFillTint="33"/>
          </w:tcPr>
          <w:p w14:paraId="2F317808" w14:textId="77777777" w:rsidR="008E093A" w:rsidRPr="00EB048E" w:rsidRDefault="008E093A" w:rsidP="008E093A">
            <w:pPr>
              <w:rPr>
                <w:rFonts w:ascii="XCCW Joined 12a" w:hAnsi="XCCW Joined 12a"/>
                <w:sz w:val="18"/>
                <w:szCs w:val="18"/>
                <w:u w:val="single"/>
              </w:rPr>
            </w:pPr>
            <w:r w:rsidRPr="00EB048E">
              <w:rPr>
                <w:rFonts w:ascii="XCCW Joined 12a" w:hAnsi="XCCW Joined 12a"/>
                <w:sz w:val="18"/>
                <w:szCs w:val="18"/>
                <w:u w:val="single"/>
              </w:rPr>
              <w:t>Maths</w:t>
            </w:r>
          </w:p>
          <w:p w14:paraId="6684ECC9" w14:textId="6DAE15C9" w:rsidR="000777C6" w:rsidRDefault="00B6431E" w:rsidP="00B6431E">
            <w:pPr>
              <w:rPr>
                <w:rFonts w:ascii="XCCW Joined 12a" w:hAnsi="XCCW Joined 12a"/>
                <w:sz w:val="18"/>
                <w:szCs w:val="18"/>
              </w:rPr>
            </w:pPr>
            <w:r>
              <w:rPr>
                <w:rFonts w:ascii="XCCW Joined 12a" w:hAnsi="XCCW Joined 12a"/>
                <w:sz w:val="18"/>
                <w:szCs w:val="18"/>
              </w:rPr>
              <w:t>In maths this term, we will continue our work on decimals</w:t>
            </w:r>
            <w:r w:rsidR="00902B74">
              <w:rPr>
                <w:rFonts w:ascii="XCCW Joined 12a" w:hAnsi="XCCW Joined 12a"/>
                <w:sz w:val="18"/>
                <w:szCs w:val="18"/>
              </w:rPr>
              <w:t xml:space="preserve">. We will expand our skills to not only </w:t>
            </w:r>
            <w:r>
              <w:rPr>
                <w:rFonts w:ascii="XCCW Joined 12a" w:hAnsi="XCCW Joined 12a"/>
                <w:sz w:val="18"/>
                <w:szCs w:val="18"/>
              </w:rPr>
              <w:t xml:space="preserve">add and subtract decimals with </w:t>
            </w:r>
            <w:r w:rsidR="00902B74">
              <w:rPr>
                <w:rFonts w:ascii="XCCW Joined 12a" w:hAnsi="XCCW Joined 12a"/>
                <w:sz w:val="18"/>
                <w:szCs w:val="18"/>
              </w:rPr>
              <w:t xml:space="preserve">the same </w:t>
            </w:r>
            <w:r>
              <w:rPr>
                <w:rFonts w:ascii="XCCW Joined 12a" w:hAnsi="XCCW Joined 12a"/>
                <w:sz w:val="18"/>
                <w:szCs w:val="18"/>
              </w:rPr>
              <w:t xml:space="preserve">number of decimal places, </w:t>
            </w:r>
            <w:r w:rsidR="000777C6">
              <w:rPr>
                <w:rFonts w:ascii="XCCW Joined 12a" w:hAnsi="XCCW Joined 12a"/>
                <w:sz w:val="18"/>
                <w:szCs w:val="18"/>
              </w:rPr>
              <w:t xml:space="preserve">but also use these operations on decimals with a different number of decimal places. We will be </w:t>
            </w:r>
            <w:r w:rsidR="00902B74">
              <w:rPr>
                <w:rFonts w:ascii="XCCW Joined 12a" w:hAnsi="XCCW Joined 12a"/>
                <w:sz w:val="18"/>
                <w:szCs w:val="18"/>
              </w:rPr>
              <w:t>learning to</w:t>
            </w:r>
            <w:r>
              <w:rPr>
                <w:rFonts w:ascii="XCCW Joined 12a" w:hAnsi="XCCW Joined 12a"/>
                <w:sz w:val="18"/>
                <w:szCs w:val="18"/>
              </w:rPr>
              <w:t xml:space="preserve"> multiply and divi</w:t>
            </w:r>
            <w:r w:rsidR="00902B74">
              <w:rPr>
                <w:rFonts w:ascii="XCCW Joined 12a" w:hAnsi="XCCW Joined 12a"/>
                <w:sz w:val="18"/>
                <w:szCs w:val="18"/>
              </w:rPr>
              <w:t>de</w:t>
            </w:r>
            <w:r>
              <w:rPr>
                <w:rFonts w:ascii="XCCW Joined 12a" w:hAnsi="XCCW Joined 12a"/>
                <w:sz w:val="18"/>
                <w:szCs w:val="18"/>
              </w:rPr>
              <w:t xml:space="preserve"> by </w:t>
            </w:r>
            <w:r w:rsidR="000777C6">
              <w:rPr>
                <w:rFonts w:ascii="XCCW Joined 12a" w:hAnsi="XCCW Joined 12a"/>
                <w:sz w:val="18"/>
                <w:szCs w:val="18"/>
              </w:rPr>
              <w:t xml:space="preserve">decimals </w:t>
            </w:r>
            <w:r>
              <w:rPr>
                <w:rFonts w:ascii="XCCW Joined 12a" w:hAnsi="XCCW Joined 12a"/>
                <w:sz w:val="18"/>
                <w:szCs w:val="18"/>
              </w:rPr>
              <w:t>10, 100 and 1000.</w:t>
            </w:r>
          </w:p>
          <w:p w14:paraId="5FE67A90" w14:textId="6DC2D138" w:rsidR="00B6431E" w:rsidRDefault="00B6431E" w:rsidP="00B6431E">
            <w:pPr>
              <w:rPr>
                <w:rFonts w:ascii="XCCW Joined 12a" w:hAnsi="XCCW Joined 12a"/>
                <w:sz w:val="18"/>
                <w:szCs w:val="18"/>
              </w:rPr>
            </w:pPr>
            <w:r>
              <w:rPr>
                <w:rFonts w:ascii="XCCW Joined 12a" w:hAnsi="XCCW Joined 12a"/>
                <w:sz w:val="18"/>
                <w:szCs w:val="18"/>
              </w:rPr>
              <w:t xml:space="preserve">Next, we will be moving on to measurement and </w:t>
            </w:r>
            <w:r w:rsidR="000777C6">
              <w:rPr>
                <w:rFonts w:ascii="XCCW Joined 12a" w:hAnsi="XCCW Joined 12a"/>
                <w:sz w:val="18"/>
                <w:szCs w:val="18"/>
              </w:rPr>
              <w:t xml:space="preserve">learn to </w:t>
            </w:r>
            <w:r>
              <w:rPr>
                <w:rFonts w:ascii="XCCW Joined 12a" w:hAnsi="XCCW Joined 12a"/>
                <w:sz w:val="18"/>
                <w:szCs w:val="18"/>
              </w:rPr>
              <w:t xml:space="preserve">use </w:t>
            </w:r>
            <w:r w:rsidR="000777C6">
              <w:rPr>
                <w:rFonts w:ascii="XCCW Joined 12a" w:hAnsi="XCCW Joined 12a"/>
                <w:sz w:val="18"/>
                <w:szCs w:val="18"/>
              </w:rPr>
              <w:t xml:space="preserve">a protractor </w:t>
            </w:r>
            <w:r>
              <w:rPr>
                <w:rFonts w:ascii="XCCW Joined 12a" w:hAnsi="XCCW Joined 12a"/>
                <w:sz w:val="18"/>
                <w:szCs w:val="18"/>
              </w:rPr>
              <w:t>to measure, draw and calculate angles.</w:t>
            </w:r>
          </w:p>
          <w:p w14:paraId="5F4662D7" w14:textId="621228A4" w:rsidR="00B6431E" w:rsidRPr="00EB048E" w:rsidRDefault="00B6431E" w:rsidP="00B6431E">
            <w:pPr>
              <w:rPr>
                <w:rFonts w:ascii="XCCW Joined 12a" w:hAnsi="XCCW Joined 12a"/>
                <w:sz w:val="18"/>
                <w:szCs w:val="18"/>
              </w:rPr>
            </w:pPr>
            <w:r>
              <w:rPr>
                <w:rFonts w:ascii="XCCW Joined 12a" w:hAnsi="XCCW Joined 12a"/>
                <w:sz w:val="18"/>
                <w:szCs w:val="18"/>
              </w:rPr>
              <w:t>Then we</w:t>
            </w:r>
            <w:r w:rsidR="006473A9">
              <w:rPr>
                <w:rFonts w:ascii="XCCW Joined 12a" w:hAnsi="XCCW Joined 12a"/>
                <w:sz w:val="18"/>
                <w:szCs w:val="18"/>
              </w:rPr>
              <w:t xml:space="preserve"> will be expanding our skills of reading </w:t>
            </w:r>
            <w:r w:rsidR="000777C6">
              <w:rPr>
                <w:rFonts w:ascii="XCCW Joined 12a" w:hAnsi="XCCW Joined 12a"/>
                <w:sz w:val="18"/>
                <w:szCs w:val="18"/>
              </w:rPr>
              <w:t xml:space="preserve">and writing </w:t>
            </w:r>
            <w:r w:rsidR="006473A9">
              <w:rPr>
                <w:rFonts w:ascii="XCCW Joined 12a" w:hAnsi="XCCW Joined 12a"/>
                <w:sz w:val="18"/>
                <w:szCs w:val="18"/>
              </w:rPr>
              <w:t>coordinates off a grid, and learn to translate shapes</w:t>
            </w:r>
            <w:r w:rsidR="000777C6">
              <w:rPr>
                <w:rFonts w:ascii="XCCW Joined 12a" w:hAnsi="XCCW Joined 12a"/>
                <w:sz w:val="18"/>
                <w:szCs w:val="18"/>
              </w:rPr>
              <w:t xml:space="preserve"> with coordinates and also find and draw their reflection.</w:t>
            </w:r>
          </w:p>
        </w:tc>
      </w:tr>
      <w:tr w:rsidR="008E093A" w14:paraId="5673ED2E" w14:textId="77777777" w:rsidTr="00B6431E">
        <w:tc>
          <w:tcPr>
            <w:tcW w:w="5387" w:type="dxa"/>
            <w:shd w:val="clear" w:color="auto" w:fill="FDE9D9" w:themeFill="accent6" w:themeFillTint="33"/>
          </w:tcPr>
          <w:p w14:paraId="0FC6FCAA" w14:textId="1B923D45" w:rsidR="008E093A" w:rsidRDefault="001515F2" w:rsidP="00EB048E">
            <w:pPr>
              <w:rPr>
                <w:rFonts w:ascii="XCCW Joined 12a" w:hAnsi="XCCW Joined 12a"/>
                <w:sz w:val="18"/>
                <w:szCs w:val="18"/>
                <w:u w:val="single"/>
              </w:rPr>
            </w:pPr>
            <w:r>
              <w:rPr>
                <w:rFonts w:ascii="XCCW Joined 12a" w:hAnsi="XCCW Joined 12a"/>
                <w:sz w:val="18"/>
                <w:szCs w:val="18"/>
                <w:u w:val="single"/>
              </w:rPr>
              <w:t>Geography</w:t>
            </w:r>
          </w:p>
          <w:p w14:paraId="6400B90A" w14:textId="77777777" w:rsidR="002C77A1" w:rsidRDefault="002C77A1" w:rsidP="00EB048E">
            <w:pPr>
              <w:rPr>
                <w:rFonts w:ascii="XCCW Joined 12a" w:hAnsi="XCCW Joined 12a"/>
                <w:sz w:val="18"/>
                <w:szCs w:val="18"/>
                <w:u w:val="single"/>
              </w:rPr>
            </w:pPr>
          </w:p>
          <w:p w14:paraId="72939CD6" w14:textId="7E336E32" w:rsidR="002860AF" w:rsidRPr="00EB048E" w:rsidRDefault="002C77A1" w:rsidP="00EB048E">
            <w:pPr>
              <w:rPr>
                <w:rFonts w:ascii="XCCW Joined 12a" w:hAnsi="XCCW Joined 12a"/>
                <w:sz w:val="18"/>
                <w:szCs w:val="18"/>
              </w:rPr>
            </w:pPr>
            <w:r w:rsidRPr="002C77A1">
              <w:rPr>
                <w:rFonts w:ascii="XCCW Joined 12a" w:hAnsi="XCCW Joined 12a"/>
                <w:sz w:val="18"/>
                <w:szCs w:val="18"/>
              </w:rPr>
              <w:t>This term our focus will be geography based. The focus will be North America and the Rockies, looking and learning about how mountains are formed</w:t>
            </w:r>
            <w:r>
              <w:rPr>
                <w:rFonts w:ascii="XCCW Joined 12a" w:hAnsi="XCCW Joined 12a"/>
                <w:sz w:val="18"/>
                <w:szCs w:val="18"/>
              </w:rPr>
              <w:t>, using our understanding from earlier in the year with work on tectonic plates</w:t>
            </w:r>
            <w:r w:rsidRPr="002C77A1">
              <w:rPr>
                <w:rFonts w:ascii="XCCW Joined 12a" w:hAnsi="XCCW Joined 12a"/>
                <w:sz w:val="18"/>
                <w:szCs w:val="18"/>
              </w:rPr>
              <w:t>. Much of initial work will be based upon geographical skills, such as reading and interpreting different maps. We will study the different climate zones within North America</w:t>
            </w:r>
            <w:r>
              <w:rPr>
                <w:rFonts w:ascii="XCCW Joined 12a" w:hAnsi="XCCW Joined 12a"/>
                <w:sz w:val="18"/>
                <w:szCs w:val="18"/>
              </w:rPr>
              <w:t>.</w:t>
            </w:r>
          </w:p>
        </w:tc>
        <w:tc>
          <w:tcPr>
            <w:tcW w:w="5103" w:type="dxa"/>
            <w:shd w:val="clear" w:color="auto" w:fill="EAF1DD" w:themeFill="accent3" w:themeFillTint="33"/>
          </w:tcPr>
          <w:p w14:paraId="23F4B089" w14:textId="0AC7AEEC" w:rsidR="008E093A" w:rsidRDefault="008E093A" w:rsidP="002860AF">
            <w:pPr>
              <w:rPr>
                <w:rFonts w:ascii="XCCW Joined 12a" w:hAnsi="XCCW Joined 12a"/>
                <w:sz w:val="18"/>
                <w:szCs w:val="18"/>
                <w:u w:val="single"/>
              </w:rPr>
            </w:pPr>
            <w:r w:rsidRPr="002860AF">
              <w:rPr>
                <w:rFonts w:ascii="XCCW Joined 12a" w:hAnsi="XCCW Joined 12a"/>
                <w:sz w:val="18"/>
                <w:szCs w:val="18"/>
                <w:u w:val="single"/>
              </w:rPr>
              <w:t>Science</w:t>
            </w:r>
          </w:p>
          <w:p w14:paraId="298E3D19" w14:textId="77777777" w:rsidR="002C77A1" w:rsidRDefault="002C77A1" w:rsidP="002860AF">
            <w:pPr>
              <w:rPr>
                <w:rFonts w:ascii="XCCW Joined 12a" w:hAnsi="XCCW Joined 12a"/>
                <w:sz w:val="18"/>
                <w:szCs w:val="18"/>
                <w:u w:val="single"/>
              </w:rPr>
            </w:pPr>
          </w:p>
          <w:p w14:paraId="18FD07A1" w14:textId="226789F5" w:rsidR="00366E94" w:rsidRPr="00366E94" w:rsidRDefault="00366E94" w:rsidP="002860AF">
            <w:pPr>
              <w:rPr>
                <w:rFonts w:ascii="XCCW Joined 12a" w:hAnsi="XCCW Joined 12a"/>
                <w:sz w:val="18"/>
                <w:szCs w:val="18"/>
              </w:rPr>
            </w:pPr>
            <w:r w:rsidRPr="00366E94">
              <w:rPr>
                <w:rFonts w:ascii="XCCW Joined 12a" w:hAnsi="XCCW Joined 12a"/>
                <w:sz w:val="18"/>
                <w:szCs w:val="18"/>
              </w:rPr>
              <w:t>Our Science topic this term will be Living things and their Habitat.</w:t>
            </w:r>
            <w:r w:rsidR="002C77A1">
              <w:rPr>
                <w:rFonts w:ascii="XCCW Joined 12a" w:hAnsi="XCCW Joined 12a"/>
                <w:sz w:val="18"/>
                <w:szCs w:val="18"/>
              </w:rPr>
              <w:t xml:space="preserve"> During this unit we will be learning about different parts of the plan and how they reproduce. We will then look at how fertilisation occurs within animals, sorting animals into different categories. The life cycle of different animals will be studied as well as different gestational periods.</w:t>
            </w:r>
          </w:p>
          <w:p w14:paraId="178B4F75" w14:textId="74D85A14" w:rsidR="002860AF" w:rsidRPr="002860AF" w:rsidRDefault="002860AF" w:rsidP="002860AF">
            <w:pPr>
              <w:rPr>
                <w:rFonts w:ascii="XCCW Joined 12a" w:hAnsi="XCCW Joined 12a"/>
                <w:sz w:val="18"/>
                <w:szCs w:val="18"/>
              </w:rPr>
            </w:pPr>
          </w:p>
        </w:tc>
      </w:tr>
      <w:tr w:rsidR="001515F2" w14:paraId="7E92B1E0" w14:textId="77777777" w:rsidTr="001515F2">
        <w:tc>
          <w:tcPr>
            <w:tcW w:w="5387" w:type="dxa"/>
            <w:shd w:val="clear" w:color="auto" w:fill="CCC0D9" w:themeFill="accent4" w:themeFillTint="66"/>
          </w:tcPr>
          <w:p w14:paraId="63C82675" w14:textId="77777777" w:rsidR="001515F2" w:rsidRDefault="001515F2" w:rsidP="001515F2">
            <w:pPr>
              <w:rPr>
                <w:rFonts w:ascii="XCCW Joined 12a" w:hAnsi="XCCW Joined 12a"/>
                <w:sz w:val="18"/>
                <w:szCs w:val="18"/>
                <w:u w:val="single"/>
              </w:rPr>
            </w:pPr>
            <w:r>
              <w:rPr>
                <w:rFonts w:ascii="XCCW Joined 12a" w:hAnsi="XCCW Joined 12a"/>
                <w:sz w:val="18"/>
                <w:szCs w:val="18"/>
                <w:u w:val="single"/>
              </w:rPr>
              <w:t>DT</w:t>
            </w:r>
          </w:p>
          <w:p w14:paraId="107836A4" w14:textId="77777777" w:rsidR="001515F2" w:rsidRPr="00BD1A4D" w:rsidRDefault="001515F2" w:rsidP="001515F2">
            <w:pPr>
              <w:rPr>
                <w:rFonts w:ascii="XCCW Joined 12a" w:hAnsi="XCCW Joined 12a"/>
                <w:sz w:val="18"/>
                <w:szCs w:val="18"/>
              </w:rPr>
            </w:pPr>
            <w:r>
              <w:rPr>
                <w:rFonts w:ascii="XCCW Joined 12a" w:hAnsi="XCCW Joined 12a"/>
                <w:sz w:val="18"/>
                <w:szCs w:val="18"/>
              </w:rPr>
              <w:t xml:space="preserve">In DT this term, our focus will be on cooking healthier food. We will take a look at how food labels can tell us a lot about what a product contains, but how they can also be </w:t>
            </w:r>
            <w:r>
              <w:rPr>
                <w:rFonts w:ascii="XCCW Joined 12a" w:hAnsi="XCCW Joined 12a"/>
                <w:sz w:val="18"/>
                <w:szCs w:val="18"/>
              </w:rPr>
              <w:lastRenderedPageBreak/>
              <w:t>misleading at times. We will be comparing Bolognaise sauces regarding their flavour as well as nutritional value and finally write our own – healthier versions – of a Bolognaise recipe.</w:t>
            </w:r>
          </w:p>
          <w:p w14:paraId="447630C1" w14:textId="77777777" w:rsidR="001515F2" w:rsidRDefault="001515F2" w:rsidP="00EB048E">
            <w:pPr>
              <w:rPr>
                <w:rFonts w:ascii="XCCW Joined 12a" w:hAnsi="XCCW Joined 12a"/>
                <w:sz w:val="18"/>
                <w:szCs w:val="18"/>
                <w:u w:val="single"/>
              </w:rPr>
            </w:pPr>
          </w:p>
        </w:tc>
        <w:tc>
          <w:tcPr>
            <w:tcW w:w="5103" w:type="dxa"/>
            <w:shd w:val="clear" w:color="auto" w:fill="C4BC96" w:themeFill="background2" w:themeFillShade="BF"/>
          </w:tcPr>
          <w:p w14:paraId="43D76575" w14:textId="77777777" w:rsidR="001515F2" w:rsidRDefault="001515F2" w:rsidP="002860AF">
            <w:pPr>
              <w:rPr>
                <w:rFonts w:ascii="XCCW Joined 12a" w:hAnsi="XCCW Joined 12a"/>
                <w:sz w:val="18"/>
                <w:szCs w:val="18"/>
                <w:u w:val="single"/>
              </w:rPr>
            </w:pPr>
            <w:r>
              <w:rPr>
                <w:rFonts w:ascii="XCCW Joined 12a" w:hAnsi="XCCW Joined 12a"/>
                <w:sz w:val="18"/>
                <w:szCs w:val="18"/>
                <w:u w:val="single"/>
              </w:rPr>
              <w:lastRenderedPageBreak/>
              <w:t>Art</w:t>
            </w:r>
          </w:p>
          <w:p w14:paraId="05393429" w14:textId="7C8D31D0" w:rsidR="00FF4B30" w:rsidRPr="00FF4B30" w:rsidRDefault="00FF4B30" w:rsidP="002860AF">
            <w:pPr>
              <w:rPr>
                <w:rFonts w:ascii="XCCW Joined 12a" w:hAnsi="XCCW Joined 12a"/>
                <w:sz w:val="18"/>
                <w:szCs w:val="18"/>
              </w:rPr>
            </w:pPr>
            <w:r w:rsidRPr="00FF4B30">
              <w:rPr>
                <w:rFonts w:ascii="XCCW Joined 12a" w:hAnsi="XCCW Joined 12a"/>
                <w:sz w:val="18"/>
                <w:szCs w:val="18"/>
              </w:rPr>
              <w:t xml:space="preserve">In the final half term, we work on Every Picture Tells a Story, studying the work on Banksy, Andy Warhol, John Singer Sargent, studying the different skills and techniques </w:t>
            </w:r>
            <w:r w:rsidRPr="00FF4B30">
              <w:rPr>
                <w:rFonts w:ascii="XCCW Joined 12a" w:hAnsi="XCCW Joined 12a"/>
                <w:sz w:val="18"/>
                <w:szCs w:val="18"/>
              </w:rPr>
              <w:lastRenderedPageBreak/>
              <w:t>being used and applying these in work of our own!</w:t>
            </w:r>
          </w:p>
        </w:tc>
      </w:tr>
      <w:tr w:rsidR="001515F2" w14:paraId="74C814CF" w14:textId="77777777" w:rsidTr="001515F2">
        <w:tc>
          <w:tcPr>
            <w:tcW w:w="5387" w:type="dxa"/>
            <w:shd w:val="clear" w:color="auto" w:fill="FFFF99"/>
          </w:tcPr>
          <w:p w14:paraId="16BB95B3" w14:textId="77777777" w:rsidR="001515F2" w:rsidRPr="00192B4B" w:rsidRDefault="001515F2" w:rsidP="001515F2">
            <w:pPr>
              <w:rPr>
                <w:rFonts w:ascii="XCCW Joined 12a" w:hAnsi="XCCW Joined 12a"/>
                <w:sz w:val="18"/>
                <w:szCs w:val="18"/>
              </w:rPr>
            </w:pPr>
            <w:r w:rsidRPr="00192B4B">
              <w:rPr>
                <w:rFonts w:ascii="XCCW Joined 12a" w:hAnsi="XCCW Joined 12a"/>
                <w:sz w:val="18"/>
                <w:szCs w:val="18"/>
                <w:u w:val="single"/>
              </w:rPr>
              <w:lastRenderedPageBreak/>
              <w:t>Personal Growth</w:t>
            </w:r>
          </w:p>
          <w:p w14:paraId="356AA029" w14:textId="77777777" w:rsidR="001515F2" w:rsidRDefault="001515F2" w:rsidP="001515F2">
            <w:pPr>
              <w:rPr>
                <w:rFonts w:ascii="XCCW Joined 12a" w:hAnsi="XCCW Joined 12a"/>
                <w:sz w:val="18"/>
                <w:szCs w:val="18"/>
              </w:rPr>
            </w:pPr>
            <w:r>
              <w:rPr>
                <w:rFonts w:ascii="XCCW Joined 12a" w:hAnsi="XCCW Joined 12a"/>
                <w:sz w:val="18"/>
                <w:szCs w:val="18"/>
              </w:rPr>
              <w:t>Our next theme is ‘Escape Rooms</w:t>
            </w:r>
            <w:r w:rsidRPr="00192B4B">
              <w:rPr>
                <w:rFonts w:ascii="XCCW Joined 12a" w:hAnsi="XCCW Joined 12a"/>
                <w:sz w:val="18"/>
                <w:szCs w:val="18"/>
              </w:rPr>
              <w:t>’</w:t>
            </w:r>
            <w:r>
              <w:rPr>
                <w:rFonts w:ascii="XCCW Joined 12a" w:hAnsi="XCCW Joined 12a"/>
                <w:sz w:val="18"/>
                <w:szCs w:val="18"/>
              </w:rPr>
              <w:t xml:space="preserve"> and through these lessons the children will be learning about the 7 Cs of Resilience and how they can help us to deal with difficult situations. We are going to look at different ways to approach a problem and learn what strategies can be helpful to reduce anxiety and build confidence and perseverance.</w:t>
            </w:r>
          </w:p>
          <w:p w14:paraId="7685ED0F" w14:textId="77777777" w:rsidR="001515F2" w:rsidRDefault="001515F2" w:rsidP="001515F2">
            <w:pPr>
              <w:rPr>
                <w:rFonts w:ascii="XCCW Joined 12a" w:hAnsi="XCCW Joined 12a"/>
                <w:sz w:val="18"/>
                <w:szCs w:val="18"/>
                <w:u w:val="single"/>
              </w:rPr>
            </w:pPr>
          </w:p>
        </w:tc>
        <w:tc>
          <w:tcPr>
            <w:tcW w:w="5103" w:type="dxa"/>
            <w:shd w:val="clear" w:color="auto" w:fill="99FF99"/>
          </w:tcPr>
          <w:p w14:paraId="1827E5BF" w14:textId="77777777" w:rsidR="001515F2" w:rsidRDefault="001515F2" w:rsidP="002860AF">
            <w:pPr>
              <w:rPr>
                <w:rFonts w:ascii="XCCW Joined 12a" w:hAnsi="XCCW Joined 12a"/>
                <w:sz w:val="18"/>
                <w:szCs w:val="18"/>
                <w:u w:val="single"/>
              </w:rPr>
            </w:pPr>
            <w:r>
              <w:rPr>
                <w:rFonts w:ascii="XCCW Joined 12a" w:hAnsi="XCCW Joined 12a"/>
                <w:sz w:val="18"/>
                <w:szCs w:val="18"/>
                <w:u w:val="single"/>
              </w:rPr>
              <w:t>RSE</w:t>
            </w:r>
          </w:p>
          <w:p w14:paraId="016A2DF5" w14:textId="77777777" w:rsidR="001515F2" w:rsidRDefault="001515F2" w:rsidP="002860AF">
            <w:pPr>
              <w:rPr>
                <w:rFonts w:ascii="XCCW Joined 12a" w:hAnsi="XCCW Joined 12a"/>
                <w:sz w:val="18"/>
                <w:szCs w:val="18"/>
              </w:rPr>
            </w:pPr>
            <w:r>
              <w:rPr>
                <w:rFonts w:ascii="XCCW Joined 12a" w:hAnsi="XCCW Joined 12a"/>
                <w:sz w:val="18"/>
                <w:szCs w:val="18"/>
              </w:rPr>
              <w:t>As you are aware, this term we will be teaching our Relationships and Sex Education. Within this there is a big focus on the different types of relationships, how boys’ and girls’ bodies change during puberty and understanding everyone has different limits and how to use our voice to express our limits. You should have received a letter before Easter outlining the lessons.</w:t>
            </w:r>
          </w:p>
          <w:p w14:paraId="0AE4561C" w14:textId="592BD3D3" w:rsidR="001515F2" w:rsidRPr="001515F2" w:rsidRDefault="001515F2" w:rsidP="002860AF">
            <w:pPr>
              <w:rPr>
                <w:rFonts w:ascii="XCCW Joined 12a" w:hAnsi="XCCW Joined 12a"/>
                <w:sz w:val="18"/>
                <w:szCs w:val="18"/>
              </w:rPr>
            </w:pPr>
          </w:p>
        </w:tc>
      </w:tr>
      <w:tr w:rsidR="001515F2" w14:paraId="0ABBFC5F" w14:textId="77777777" w:rsidTr="001515F2">
        <w:tc>
          <w:tcPr>
            <w:tcW w:w="5387" w:type="dxa"/>
            <w:shd w:val="clear" w:color="auto" w:fill="FFCCFF"/>
          </w:tcPr>
          <w:p w14:paraId="637F21B3" w14:textId="77777777" w:rsidR="001515F2" w:rsidRDefault="001515F2" w:rsidP="001515F2">
            <w:pPr>
              <w:rPr>
                <w:rFonts w:ascii="XCCW Joined 12a" w:hAnsi="XCCW Joined 12a"/>
                <w:sz w:val="18"/>
                <w:szCs w:val="18"/>
                <w:u w:val="single"/>
              </w:rPr>
            </w:pPr>
            <w:r>
              <w:rPr>
                <w:rFonts w:ascii="XCCW Joined 12a" w:hAnsi="XCCW Joined 12a"/>
                <w:sz w:val="18"/>
                <w:szCs w:val="18"/>
                <w:u w:val="single"/>
              </w:rPr>
              <w:t>Music</w:t>
            </w:r>
          </w:p>
          <w:p w14:paraId="3F69A4B5" w14:textId="04547F65" w:rsidR="001515F2" w:rsidRPr="00FF4B30" w:rsidRDefault="001515F2" w:rsidP="001515F2">
            <w:pPr>
              <w:rPr>
                <w:rFonts w:ascii="XCCW Joined 12a" w:hAnsi="XCCW Joined 12a"/>
                <w:sz w:val="18"/>
                <w:szCs w:val="18"/>
              </w:rPr>
            </w:pPr>
            <w:r w:rsidRPr="00FF4B30">
              <w:rPr>
                <w:rFonts w:ascii="XCCW Joined 12a" w:hAnsi="XCCW Joined 12a"/>
                <w:sz w:val="18"/>
                <w:szCs w:val="18"/>
              </w:rPr>
              <w:t>During music this term we will be studying</w:t>
            </w:r>
            <w:r w:rsidR="00FF4B30" w:rsidRPr="00FF4B30">
              <w:rPr>
                <w:rFonts w:ascii="XCCW Joined 12a" w:hAnsi="XCCW Joined 12a"/>
                <w:sz w:val="18"/>
                <w:szCs w:val="18"/>
              </w:rPr>
              <w:t xml:space="preserve"> Motown with a focus on ‘Dancing in the Street’, moving on to ‘Reflect, Replay, Rewind’ where we will study the history of music, look back and consolidate learning from earlier in the year whilst also learning some of the language of music</w:t>
            </w:r>
          </w:p>
        </w:tc>
        <w:tc>
          <w:tcPr>
            <w:tcW w:w="5103" w:type="dxa"/>
            <w:shd w:val="clear" w:color="auto" w:fill="B8CCE4" w:themeFill="accent1" w:themeFillTint="66"/>
          </w:tcPr>
          <w:p w14:paraId="20B82528" w14:textId="77777777" w:rsidR="001515F2" w:rsidRDefault="001515F2" w:rsidP="002860AF">
            <w:pPr>
              <w:rPr>
                <w:rFonts w:ascii="XCCW Joined 12a" w:hAnsi="XCCW Joined 12a"/>
                <w:sz w:val="18"/>
                <w:szCs w:val="18"/>
                <w:u w:val="single"/>
              </w:rPr>
            </w:pPr>
            <w:r>
              <w:rPr>
                <w:rFonts w:ascii="XCCW Joined 12a" w:hAnsi="XCCW Joined 12a"/>
                <w:sz w:val="18"/>
                <w:szCs w:val="18"/>
                <w:u w:val="single"/>
              </w:rPr>
              <w:t>Spanish</w:t>
            </w:r>
          </w:p>
          <w:p w14:paraId="631AEA15" w14:textId="77777777" w:rsidR="00FF4B30" w:rsidRPr="00FF4B30" w:rsidRDefault="00FF4B30" w:rsidP="002860AF">
            <w:pPr>
              <w:rPr>
                <w:rFonts w:ascii="XCCW Joined 12a" w:hAnsi="XCCW Joined 12a"/>
                <w:sz w:val="18"/>
                <w:szCs w:val="18"/>
              </w:rPr>
            </w:pPr>
            <w:r w:rsidRPr="00FF4B30">
              <w:rPr>
                <w:rFonts w:ascii="XCCW Joined 12a" w:hAnsi="XCCW Joined 12a"/>
                <w:sz w:val="18"/>
                <w:szCs w:val="18"/>
              </w:rPr>
              <w:t xml:space="preserve">In Spanish, we continue to build on our vocabulary, only this time we will be linking it to history and six periods of British history from the la </w:t>
            </w:r>
            <w:proofErr w:type="spellStart"/>
            <w:r w:rsidRPr="00FF4B30">
              <w:rPr>
                <w:rFonts w:ascii="XCCW Joined 12a" w:hAnsi="XCCW Joined 12a"/>
                <w:sz w:val="18"/>
                <w:szCs w:val="18"/>
              </w:rPr>
              <w:t>edad</w:t>
            </w:r>
            <w:proofErr w:type="spellEnd"/>
            <w:r w:rsidRPr="00FF4B30">
              <w:rPr>
                <w:rFonts w:ascii="XCCW Joined 12a" w:hAnsi="XCCW Joined 12a"/>
                <w:sz w:val="18"/>
                <w:szCs w:val="18"/>
              </w:rPr>
              <w:t xml:space="preserve"> de Piedra to los </w:t>
            </w:r>
            <w:proofErr w:type="spellStart"/>
            <w:r w:rsidRPr="00FF4B30">
              <w:rPr>
                <w:rFonts w:ascii="XCCW Joined 12a" w:hAnsi="XCCW Joined 12a"/>
                <w:sz w:val="18"/>
                <w:szCs w:val="18"/>
              </w:rPr>
              <w:t>vikingos</w:t>
            </w:r>
            <w:proofErr w:type="spellEnd"/>
            <w:r w:rsidRPr="00FF4B30">
              <w:rPr>
                <w:rFonts w:ascii="XCCW Joined 12a" w:hAnsi="XCCW Joined 12a"/>
                <w:sz w:val="18"/>
                <w:szCs w:val="18"/>
              </w:rPr>
              <w:t>.</w:t>
            </w:r>
          </w:p>
          <w:p w14:paraId="52E08786" w14:textId="79069CCD" w:rsidR="00FF4B30" w:rsidRDefault="00FF4B30" w:rsidP="002860AF">
            <w:pPr>
              <w:rPr>
                <w:rFonts w:ascii="XCCW Joined 12a" w:hAnsi="XCCW Joined 12a"/>
                <w:sz w:val="18"/>
                <w:szCs w:val="18"/>
                <w:u w:val="single"/>
              </w:rPr>
            </w:pPr>
            <w:r w:rsidRPr="00FF4B30">
              <w:rPr>
                <w:rFonts w:ascii="XCCW Joined 12a" w:hAnsi="XCCW Joined 12a"/>
                <w:sz w:val="18"/>
                <w:szCs w:val="18"/>
              </w:rPr>
              <w:t>Then later in the term begin to understand different verbs and activities in Spanish</w:t>
            </w:r>
          </w:p>
        </w:tc>
      </w:tr>
      <w:tr w:rsidR="00FF4B30" w14:paraId="53A3B710" w14:textId="77777777" w:rsidTr="00C61CAD">
        <w:tc>
          <w:tcPr>
            <w:tcW w:w="5387" w:type="dxa"/>
            <w:shd w:val="clear" w:color="auto" w:fill="CCFFFF"/>
          </w:tcPr>
          <w:p w14:paraId="46B71E6B" w14:textId="77777777" w:rsidR="00FF4B30" w:rsidRDefault="00FF4B30" w:rsidP="001515F2">
            <w:pPr>
              <w:rPr>
                <w:rFonts w:ascii="XCCW Joined 12a" w:hAnsi="XCCW Joined 12a"/>
                <w:sz w:val="18"/>
                <w:szCs w:val="18"/>
                <w:u w:val="single"/>
              </w:rPr>
            </w:pPr>
            <w:r>
              <w:rPr>
                <w:rFonts w:ascii="XCCW Joined 12a" w:hAnsi="XCCW Joined 12a"/>
                <w:sz w:val="18"/>
                <w:szCs w:val="18"/>
                <w:u w:val="single"/>
              </w:rPr>
              <w:t>RE</w:t>
            </w:r>
          </w:p>
          <w:p w14:paraId="75E6EF6C" w14:textId="77777777" w:rsidR="00FF4B30" w:rsidRPr="00C61CAD" w:rsidRDefault="00FF4B30" w:rsidP="001515F2">
            <w:pPr>
              <w:rPr>
                <w:rFonts w:ascii="XCCW Joined 12a" w:hAnsi="XCCW Joined 12a"/>
                <w:sz w:val="18"/>
                <w:szCs w:val="18"/>
              </w:rPr>
            </w:pPr>
            <w:r w:rsidRPr="00C61CAD">
              <w:rPr>
                <w:rFonts w:ascii="XCCW Joined 12a" w:hAnsi="XCCW Joined 12a"/>
                <w:sz w:val="18"/>
                <w:szCs w:val="18"/>
              </w:rPr>
              <w:t>In RE we look at big questions – our questions this term focus on Islam and Christianity:</w:t>
            </w:r>
          </w:p>
          <w:p w14:paraId="2E46E9F2" w14:textId="131B35A2" w:rsidR="00FF4B30" w:rsidRPr="00C61CAD" w:rsidRDefault="00FF4B30" w:rsidP="001515F2">
            <w:pPr>
              <w:rPr>
                <w:rFonts w:ascii="XCCW Joined 12a" w:hAnsi="XCCW Joined 12a"/>
                <w:sz w:val="18"/>
                <w:szCs w:val="18"/>
              </w:rPr>
            </w:pPr>
            <w:r w:rsidRPr="00C61CAD">
              <w:rPr>
                <w:rFonts w:ascii="XCCW Joined 12a" w:hAnsi="XCCW Joined 12a"/>
                <w:sz w:val="18"/>
                <w:szCs w:val="18"/>
              </w:rPr>
              <w:t>What does it mean to be a Muslim in Britain today?</w:t>
            </w:r>
          </w:p>
          <w:p w14:paraId="5D66C671" w14:textId="4995DA76" w:rsidR="00C61CAD" w:rsidRDefault="00C61CAD" w:rsidP="001515F2">
            <w:pPr>
              <w:rPr>
                <w:rFonts w:ascii="XCCW Joined 12a" w:hAnsi="XCCW Joined 12a"/>
                <w:sz w:val="18"/>
                <w:szCs w:val="18"/>
                <w:u w:val="single"/>
              </w:rPr>
            </w:pPr>
            <w:r w:rsidRPr="00C61CAD">
              <w:rPr>
                <w:rFonts w:ascii="XCCW Joined 12a" w:hAnsi="XCCW Joined 12a"/>
                <w:sz w:val="18"/>
                <w:szCs w:val="18"/>
              </w:rPr>
              <w:t>What do Christians believe Jesus did to save people?</w:t>
            </w:r>
          </w:p>
        </w:tc>
        <w:tc>
          <w:tcPr>
            <w:tcW w:w="5103" w:type="dxa"/>
            <w:shd w:val="clear" w:color="auto" w:fill="D99594" w:themeFill="accent2" w:themeFillTint="99"/>
          </w:tcPr>
          <w:p w14:paraId="28371244" w14:textId="77777777" w:rsidR="00FF4B30" w:rsidRDefault="00FF4B30" w:rsidP="002860AF">
            <w:pPr>
              <w:rPr>
                <w:rFonts w:ascii="XCCW Joined 12a" w:hAnsi="XCCW Joined 12a"/>
                <w:sz w:val="18"/>
                <w:szCs w:val="18"/>
                <w:u w:val="single"/>
              </w:rPr>
            </w:pPr>
            <w:r>
              <w:rPr>
                <w:rFonts w:ascii="XCCW Joined 12a" w:hAnsi="XCCW Joined 12a"/>
                <w:sz w:val="18"/>
                <w:szCs w:val="18"/>
                <w:u w:val="single"/>
              </w:rPr>
              <w:t>ICT</w:t>
            </w:r>
          </w:p>
          <w:p w14:paraId="6E29B246" w14:textId="4C74AE04" w:rsidR="00C61CAD" w:rsidRPr="002E1BF5" w:rsidRDefault="002E1BF5" w:rsidP="002860AF">
            <w:pPr>
              <w:rPr>
                <w:rFonts w:ascii="XCCW Joined 12a" w:hAnsi="XCCW Joined 12a"/>
                <w:sz w:val="18"/>
                <w:szCs w:val="18"/>
              </w:rPr>
            </w:pPr>
            <w:r w:rsidRPr="002E1BF5">
              <w:rPr>
                <w:rFonts w:ascii="XCCW Joined 12a" w:hAnsi="XCCW Joined 12a"/>
                <w:sz w:val="18"/>
                <w:szCs w:val="18"/>
              </w:rPr>
              <w:t xml:space="preserve">In ICT, we will be using our skills to create our own games which we are sure the class are going to thoroughly enjoy </w:t>
            </w:r>
            <w:r w:rsidR="00C61CAD" w:rsidRPr="002E1BF5">
              <w:rPr>
                <w:rFonts w:ascii="XCCW Joined 12a" w:hAnsi="XCCW Joined 12a"/>
                <w:sz w:val="18"/>
                <w:szCs w:val="18"/>
              </w:rPr>
              <w:t>Game creator</w:t>
            </w:r>
            <w:r w:rsidRPr="002E1BF5">
              <w:rPr>
                <w:rFonts w:ascii="XCCW Joined 12a" w:hAnsi="XCCW Joined 12a"/>
                <w:sz w:val="18"/>
                <w:szCs w:val="18"/>
              </w:rPr>
              <w:t>. We will design settings and characters whilst also considering animations and sound for effect. Children will then evaluate each other’s with formative feedback</w:t>
            </w:r>
          </w:p>
          <w:p w14:paraId="4AD7CB6B" w14:textId="3344B907" w:rsidR="00C61CAD" w:rsidRDefault="00C61CAD" w:rsidP="002860AF">
            <w:pPr>
              <w:rPr>
                <w:rFonts w:ascii="XCCW Joined 12a" w:hAnsi="XCCW Joined 12a"/>
                <w:sz w:val="18"/>
                <w:szCs w:val="18"/>
                <w:u w:val="single"/>
              </w:rPr>
            </w:pPr>
          </w:p>
        </w:tc>
      </w:tr>
    </w:tbl>
    <w:p w14:paraId="365C163F" w14:textId="77777777" w:rsidR="002C77A1" w:rsidRDefault="002C77A1">
      <w:pPr>
        <w:rPr>
          <w:rFonts w:ascii="XCCW Joined 12a" w:hAnsi="XCCW Joined 12a"/>
          <w:sz w:val="18"/>
          <w:szCs w:val="18"/>
          <w:u w:val="single"/>
        </w:rPr>
      </w:pPr>
    </w:p>
    <w:p w14:paraId="1FED35C3" w14:textId="6A616B3E" w:rsidR="00065C4D" w:rsidRPr="002C77A1" w:rsidRDefault="00766A83">
      <w:pPr>
        <w:rPr>
          <w:rFonts w:ascii="XCCW Joined 12a" w:hAnsi="XCCW Joined 12a"/>
          <w:sz w:val="18"/>
          <w:szCs w:val="18"/>
          <w:u w:val="single"/>
        </w:rPr>
      </w:pPr>
      <w:r w:rsidRPr="006115FF">
        <w:rPr>
          <w:rFonts w:ascii="XCCW Joined 12a" w:hAnsi="XCCW Joined 12a"/>
          <w:sz w:val="18"/>
          <w:szCs w:val="18"/>
        </w:rPr>
        <w:t>We ask that you support us by listening to you</w:t>
      </w:r>
      <w:r w:rsidR="00065C4D" w:rsidRPr="006115FF">
        <w:rPr>
          <w:rFonts w:ascii="XCCW Joined 12a" w:hAnsi="XCCW Joined 12a"/>
          <w:sz w:val="18"/>
          <w:szCs w:val="18"/>
        </w:rPr>
        <w:t>r child read whenever possible</w:t>
      </w:r>
      <w:r w:rsidR="007F1927" w:rsidRPr="006115FF">
        <w:rPr>
          <w:rFonts w:ascii="XCCW Joined 12a" w:hAnsi="XCCW Joined 12a"/>
          <w:sz w:val="18"/>
          <w:szCs w:val="18"/>
        </w:rPr>
        <w:t xml:space="preserve"> as this will help support the comprehension work in class</w:t>
      </w:r>
      <w:r w:rsidR="00065C4D" w:rsidRPr="006115FF">
        <w:rPr>
          <w:rFonts w:ascii="XCCW Joined 12a" w:hAnsi="XCCW Joined 12a"/>
          <w:sz w:val="18"/>
          <w:szCs w:val="18"/>
        </w:rPr>
        <w:t>. This includes questioning the children as they read to you. There are a variety of different question types you can ask: -</w:t>
      </w:r>
    </w:p>
    <w:p w14:paraId="6A34419E" w14:textId="77777777" w:rsidR="00065C4D" w:rsidRPr="006115FF" w:rsidRDefault="00065C4D" w:rsidP="00065C4D">
      <w:pPr>
        <w:pStyle w:val="ListParagraph"/>
        <w:numPr>
          <w:ilvl w:val="0"/>
          <w:numId w:val="3"/>
        </w:numPr>
        <w:rPr>
          <w:rFonts w:ascii="XCCW Joined 12a" w:hAnsi="XCCW Joined 12a"/>
          <w:sz w:val="18"/>
          <w:szCs w:val="18"/>
        </w:rPr>
      </w:pPr>
      <w:r w:rsidRPr="006115FF">
        <w:rPr>
          <w:rFonts w:ascii="XCCW Joined 12a" w:hAnsi="XCCW Joined 12a"/>
          <w:sz w:val="18"/>
          <w:szCs w:val="18"/>
        </w:rPr>
        <w:t xml:space="preserve">Open ended questions </w:t>
      </w:r>
      <w:r w:rsidR="008D52DF" w:rsidRPr="006115FF">
        <w:rPr>
          <w:rFonts w:ascii="XCCW Joined 12a" w:hAnsi="XCCW Joined 12a"/>
          <w:sz w:val="18"/>
          <w:szCs w:val="18"/>
        </w:rPr>
        <w:t>– encourage children to give a range of responses and shows their deeper level of understanding.</w:t>
      </w:r>
    </w:p>
    <w:p w14:paraId="71C64B0C" w14:textId="77777777" w:rsidR="008D52DF" w:rsidRPr="006115FF" w:rsidRDefault="008D52DF" w:rsidP="00065C4D">
      <w:pPr>
        <w:pStyle w:val="ListParagraph"/>
        <w:numPr>
          <w:ilvl w:val="0"/>
          <w:numId w:val="3"/>
        </w:numPr>
        <w:rPr>
          <w:rFonts w:ascii="XCCW Joined 12a" w:hAnsi="XCCW Joined 12a"/>
          <w:sz w:val="18"/>
          <w:szCs w:val="18"/>
        </w:rPr>
      </w:pPr>
      <w:r w:rsidRPr="006115FF">
        <w:rPr>
          <w:rFonts w:ascii="XCCW Joined 12a" w:hAnsi="XCCW Joined 12a"/>
          <w:sz w:val="18"/>
          <w:szCs w:val="18"/>
        </w:rPr>
        <w:t>Literal questions – encourage children to recall facts or make simple comprehension where the answer is clearly stated in the text.</w:t>
      </w:r>
    </w:p>
    <w:p w14:paraId="5F3A06D7" w14:textId="77777777" w:rsidR="00376A18" w:rsidRPr="006115FF" w:rsidRDefault="008D52DF" w:rsidP="00EB048E">
      <w:pPr>
        <w:pStyle w:val="ListParagraph"/>
        <w:numPr>
          <w:ilvl w:val="0"/>
          <w:numId w:val="3"/>
        </w:numPr>
        <w:rPr>
          <w:rFonts w:ascii="XCCW Joined 12a" w:hAnsi="XCCW Joined 12a"/>
          <w:sz w:val="18"/>
          <w:szCs w:val="18"/>
        </w:rPr>
      </w:pPr>
      <w:r w:rsidRPr="006115FF">
        <w:rPr>
          <w:rFonts w:ascii="XCCW Joined 12a" w:hAnsi="XCCW Joined 12a"/>
          <w:sz w:val="18"/>
          <w:szCs w:val="18"/>
        </w:rPr>
        <w:t>Higher order questions – are excellent to challenge and move able readers on. They encourage children to think beyond what is written in the text.</w:t>
      </w:r>
    </w:p>
    <w:p w14:paraId="50254D22" w14:textId="77777777" w:rsidR="00EB048E" w:rsidRPr="006115FF" w:rsidRDefault="00EB048E">
      <w:pPr>
        <w:rPr>
          <w:rFonts w:ascii="XCCW Joined 12a" w:hAnsi="XCCW Joined 12a"/>
          <w:sz w:val="18"/>
          <w:szCs w:val="18"/>
          <w:u w:val="single"/>
        </w:rPr>
      </w:pPr>
      <w:r w:rsidRPr="006115FF">
        <w:rPr>
          <w:rFonts w:ascii="XCCW Joined 12a" w:hAnsi="XCCW Joined 12a"/>
          <w:sz w:val="18"/>
          <w:szCs w:val="18"/>
          <w:u w:val="single"/>
        </w:rPr>
        <w:lastRenderedPageBreak/>
        <w:t>Supporting your child with maths</w:t>
      </w:r>
    </w:p>
    <w:p w14:paraId="4838CD90" w14:textId="496F59C3" w:rsidR="00BF2DD3" w:rsidRDefault="000F2B03" w:rsidP="00EB048E">
      <w:pPr>
        <w:spacing w:before="240" w:after="0" w:line="240" w:lineRule="auto"/>
        <w:contextualSpacing/>
        <w:rPr>
          <w:rFonts w:ascii="XCCW Joined 12a" w:hAnsi="XCCW Joined 12a"/>
          <w:sz w:val="18"/>
          <w:szCs w:val="18"/>
        </w:rPr>
      </w:pPr>
      <w:r>
        <w:rPr>
          <w:rFonts w:ascii="XCCW Joined 12a" w:hAnsi="XCCW Joined 12a"/>
          <w:sz w:val="18"/>
          <w:szCs w:val="18"/>
        </w:rPr>
        <w:t xml:space="preserve">When working with decimals, it is essential that children know the value of each decimal place. A common error for example, could be that a child thinks 0.4 is smaller than 0.09, because </w:t>
      </w:r>
      <w:r w:rsidR="00BF2DD3">
        <w:rPr>
          <w:rFonts w:ascii="XCCW Joined 12a" w:hAnsi="XCCW Joined 12a"/>
          <w:sz w:val="18"/>
          <w:szCs w:val="18"/>
        </w:rPr>
        <w:t>4</w:t>
      </w:r>
      <w:r>
        <w:rPr>
          <w:rFonts w:ascii="XCCW Joined 12a" w:hAnsi="XCCW Joined 12a"/>
          <w:sz w:val="18"/>
          <w:szCs w:val="18"/>
        </w:rPr>
        <w:t xml:space="preserve"> is </w:t>
      </w:r>
      <w:r w:rsidR="00BF2DD3">
        <w:rPr>
          <w:rFonts w:ascii="XCCW Joined 12a" w:hAnsi="XCCW Joined 12a"/>
          <w:sz w:val="18"/>
          <w:szCs w:val="18"/>
        </w:rPr>
        <w:t>less</w:t>
      </w:r>
      <w:r>
        <w:rPr>
          <w:rFonts w:ascii="XCCW Joined 12a" w:hAnsi="XCCW Joined 12a"/>
          <w:sz w:val="18"/>
          <w:szCs w:val="18"/>
        </w:rPr>
        <w:t xml:space="preserve"> than </w:t>
      </w:r>
      <w:r w:rsidR="00BF2DD3">
        <w:rPr>
          <w:rFonts w:ascii="XCCW Joined 12a" w:hAnsi="XCCW Joined 12a"/>
          <w:sz w:val="18"/>
          <w:szCs w:val="18"/>
        </w:rPr>
        <w:t>9</w:t>
      </w:r>
      <w:r>
        <w:rPr>
          <w:rFonts w:ascii="XCCW Joined 12a" w:hAnsi="XCCW Joined 12a"/>
          <w:sz w:val="18"/>
          <w:szCs w:val="18"/>
        </w:rPr>
        <w:t xml:space="preserve">. </w:t>
      </w:r>
    </w:p>
    <w:p w14:paraId="74036F01" w14:textId="67119BEB" w:rsidR="00EB048E" w:rsidRDefault="00BF2DD3" w:rsidP="00EB048E">
      <w:pPr>
        <w:spacing w:before="240" w:after="0" w:line="240" w:lineRule="auto"/>
        <w:contextualSpacing/>
        <w:rPr>
          <w:rFonts w:ascii="XCCW Joined 12a" w:hAnsi="XCCW Joined 12a"/>
          <w:sz w:val="18"/>
          <w:szCs w:val="18"/>
        </w:rPr>
      </w:pPr>
      <w:r>
        <w:rPr>
          <w:rFonts w:ascii="XCCW Joined 12a" w:hAnsi="XCCW Joined 12a"/>
          <w:sz w:val="18"/>
          <w:szCs w:val="18"/>
        </w:rPr>
        <w:t xml:space="preserve">It is important to emphasize that decimals represent PARTS of a WHOLE. </w:t>
      </w:r>
      <w:r w:rsidR="00671CC0">
        <w:rPr>
          <w:rFonts w:ascii="XCCW Joined 12a" w:hAnsi="XCCW Joined 12a"/>
          <w:sz w:val="18"/>
          <w:szCs w:val="18"/>
        </w:rPr>
        <w:t>Children who struggle with this</w:t>
      </w:r>
      <w:r>
        <w:rPr>
          <w:rFonts w:ascii="XCCW Joined 12a" w:hAnsi="XCCW Joined 12a"/>
          <w:sz w:val="18"/>
          <w:szCs w:val="18"/>
        </w:rPr>
        <w:t xml:space="preserve"> concept</w:t>
      </w:r>
      <w:r w:rsidR="00671CC0">
        <w:rPr>
          <w:rFonts w:ascii="XCCW Joined 12a" w:hAnsi="XCCW Joined 12a"/>
          <w:sz w:val="18"/>
          <w:szCs w:val="18"/>
        </w:rPr>
        <w:t xml:space="preserve"> may find it helpful to work with a hundred</w:t>
      </w:r>
      <w:r>
        <w:rPr>
          <w:rFonts w:ascii="XCCW Joined 12a" w:hAnsi="XCCW Joined 12a"/>
          <w:sz w:val="18"/>
          <w:szCs w:val="18"/>
        </w:rPr>
        <w:t xml:space="preserve"> chart.</w:t>
      </w:r>
    </w:p>
    <w:p w14:paraId="4D69CC6E" w14:textId="78BC48DD" w:rsidR="00671CC0" w:rsidRDefault="00671CC0" w:rsidP="00EB048E">
      <w:pPr>
        <w:spacing w:before="240" w:after="0" w:line="240" w:lineRule="auto"/>
        <w:contextualSpacing/>
        <w:rPr>
          <w:rFonts w:ascii="XCCW Joined 12a" w:hAnsi="XCCW Joined 12a"/>
          <w:sz w:val="18"/>
          <w:szCs w:val="18"/>
        </w:rPr>
      </w:pPr>
      <w:r>
        <w:rPr>
          <w:noProof/>
        </w:rPr>
        <w:drawing>
          <wp:inline distT="0" distB="0" distL="0" distR="0" wp14:anchorId="6D821FC7" wp14:editId="3409F726">
            <wp:extent cx="409575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5750" cy="1666875"/>
                    </a:xfrm>
                    <a:prstGeom prst="rect">
                      <a:avLst/>
                    </a:prstGeom>
                  </pic:spPr>
                </pic:pic>
              </a:graphicData>
            </a:graphic>
          </wp:inline>
        </w:drawing>
      </w:r>
    </w:p>
    <w:p w14:paraId="29132121" w14:textId="3F44280B" w:rsidR="00BF2DD3" w:rsidRDefault="00BF2DD3" w:rsidP="00EB048E">
      <w:pPr>
        <w:spacing w:before="240" w:after="0" w:line="240" w:lineRule="auto"/>
        <w:contextualSpacing/>
        <w:rPr>
          <w:rFonts w:ascii="XCCW Joined 12a" w:hAnsi="XCCW Joined 12a"/>
          <w:sz w:val="18"/>
          <w:szCs w:val="18"/>
        </w:rPr>
      </w:pPr>
      <w:r>
        <w:rPr>
          <w:rFonts w:ascii="XCCW Joined 12a" w:hAnsi="XCCW Joined 12a"/>
          <w:sz w:val="18"/>
          <w:szCs w:val="18"/>
        </w:rPr>
        <w:t>This grid is made up of 100 little cubes. One out of 100 would be called one hundredth and written as 0.01, while ten out of 100 would be called one tenth written as 0.1</w:t>
      </w:r>
      <w:r w:rsidR="002C77A1">
        <w:rPr>
          <w:rFonts w:ascii="XCCW Joined 12a" w:hAnsi="XCCW Joined 12a"/>
          <w:sz w:val="18"/>
          <w:szCs w:val="18"/>
        </w:rPr>
        <w:t xml:space="preserve"> </w:t>
      </w:r>
      <w:r w:rsidRPr="00BF2DD3">
        <w:rPr>
          <w:rFonts w:ascii="XCCW Joined 12a" w:hAnsi="XCCW Joined 12a"/>
          <w:sz w:val="18"/>
          <w:szCs w:val="18"/>
        </w:rPr>
        <w:t>Simply shading decimals like this can help children to visualise them better.</w:t>
      </w:r>
    </w:p>
    <w:p w14:paraId="54282DCA" w14:textId="77777777" w:rsidR="00BF2DD3" w:rsidRPr="00BF2DD3" w:rsidRDefault="00BF2DD3" w:rsidP="00EB048E">
      <w:pPr>
        <w:spacing w:before="240" w:after="0" w:line="240" w:lineRule="auto"/>
        <w:contextualSpacing/>
        <w:rPr>
          <w:rFonts w:ascii="XCCW Joined 12a" w:hAnsi="XCCW Joined 12a"/>
          <w:sz w:val="18"/>
          <w:szCs w:val="18"/>
        </w:rPr>
      </w:pPr>
    </w:p>
    <w:p w14:paraId="7E7D6390" w14:textId="0746E0C5" w:rsidR="00BF2DD3" w:rsidRPr="00BF2DD3" w:rsidRDefault="00BF2DD3" w:rsidP="00EB048E">
      <w:pPr>
        <w:spacing w:before="240" w:after="0" w:line="240" w:lineRule="auto"/>
        <w:contextualSpacing/>
        <w:rPr>
          <w:rFonts w:ascii="XCCW Joined 12a" w:hAnsi="XCCW Joined 12a"/>
          <w:sz w:val="14"/>
          <w:szCs w:val="18"/>
        </w:rPr>
      </w:pPr>
      <w:r w:rsidRPr="00BF2DD3">
        <w:rPr>
          <w:rFonts w:ascii="XCCW Joined 12a" w:hAnsi="XCCW Joined 12a" w:cs="Arial"/>
          <w:sz w:val="18"/>
        </w:rPr>
        <w:t xml:space="preserve">If a child is really confused about decimals, converting decimal numbers into </w:t>
      </w:r>
      <w:r>
        <w:rPr>
          <w:rFonts w:ascii="XCCW Joined 12a" w:hAnsi="XCCW Joined 12a" w:cs="Arial"/>
          <w:sz w:val="18"/>
        </w:rPr>
        <w:t>m</w:t>
      </w:r>
      <w:r w:rsidRPr="00BF2DD3">
        <w:rPr>
          <w:rFonts w:ascii="XCCW Joined 12a" w:hAnsi="XCCW Joined 12a" w:cs="Arial"/>
          <w:sz w:val="18"/>
        </w:rPr>
        <w:t>oney is a great way to make things clearer. For example: a child may be asked to say how much bigger 1.3 is than 0.9. If they convert these decimals into money (£1.30 and 90p) they may find that they can do this calculation very quickly in their head, getting the answer 40p which they convert back into the decimal, 0.4.</w:t>
      </w:r>
    </w:p>
    <w:p w14:paraId="712096DF" w14:textId="18DCFD47" w:rsidR="000F2B03" w:rsidRDefault="000F2B03" w:rsidP="00EB048E">
      <w:pPr>
        <w:spacing w:before="240" w:after="0" w:line="240" w:lineRule="auto"/>
        <w:contextualSpacing/>
        <w:rPr>
          <w:rFonts w:ascii="XCCW Joined 12a" w:hAnsi="XCCW Joined 12a"/>
          <w:sz w:val="18"/>
          <w:szCs w:val="18"/>
        </w:rPr>
      </w:pPr>
    </w:p>
    <w:p w14:paraId="3BB4C79C" w14:textId="026B1FB1" w:rsidR="00A3748C" w:rsidRDefault="00A3748C" w:rsidP="00EB048E">
      <w:pPr>
        <w:spacing w:before="240" w:after="0" w:line="240" w:lineRule="auto"/>
        <w:contextualSpacing/>
        <w:rPr>
          <w:rFonts w:ascii="XCCW Joined 12a" w:hAnsi="XCCW Joined 12a"/>
          <w:sz w:val="18"/>
          <w:szCs w:val="18"/>
        </w:rPr>
      </w:pPr>
      <w:r>
        <w:rPr>
          <w:rFonts w:ascii="XCCW Joined 12a" w:hAnsi="XCCW Joined 12a"/>
          <w:sz w:val="18"/>
          <w:szCs w:val="18"/>
        </w:rPr>
        <w:t>When adding and subtracting decimals</w:t>
      </w:r>
      <w:r w:rsidR="00D90B56">
        <w:rPr>
          <w:rFonts w:ascii="XCCW Joined 12a" w:hAnsi="XCCW Joined 12a"/>
          <w:sz w:val="18"/>
          <w:szCs w:val="18"/>
        </w:rPr>
        <w:t xml:space="preserve"> using the column method</w:t>
      </w:r>
      <w:r>
        <w:rPr>
          <w:rFonts w:ascii="XCCW Joined 12a" w:hAnsi="XCCW Joined 12a"/>
          <w:sz w:val="18"/>
          <w:szCs w:val="18"/>
        </w:rPr>
        <w:t>, children need to make sure numbers are lined up correctly, i.e.</w:t>
      </w:r>
    </w:p>
    <w:p w14:paraId="7AACFF66" w14:textId="76932604" w:rsidR="00A3748C" w:rsidRDefault="002C77A1" w:rsidP="00EB048E">
      <w:pPr>
        <w:spacing w:before="240" w:after="0" w:line="240" w:lineRule="auto"/>
        <w:contextualSpacing/>
        <w:rPr>
          <w:rFonts w:ascii="XCCW Joined 12a" w:hAnsi="XCCW Joined 12a"/>
          <w:sz w:val="18"/>
          <w:szCs w:val="18"/>
        </w:rPr>
      </w:pPr>
      <w:r>
        <w:rPr>
          <w:rFonts w:ascii="XCCW Joined 12a" w:hAnsi="XCCW Joined 12a"/>
          <w:noProof/>
          <w:sz w:val="18"/>
          <w:szCs w:val="18"/>
        </w:rPr>
        <mc:AlternateContent>
          <mc:Choice Requires="wps">
            <w:drawing>
              <wp:anchor distT="0" distB="0" distL="114300" distR="114300" simplePos="0" relativeHeight="251673600" behindDoc="0" locked="0" layoutInCell="1" allowOverlap="1" wp14:anchorId="3E15AF8E" wp14:editId="06B49433">
                <wp:simplePos x="0" y="0"/>
                <wp:positionH relativeFrom="column">
                  <wp:posOffset>1310640</wp:posOffset>
                </wp:positionH>
                <wp:positionV relativeFrom="paragraph">
                  <wp:posOffset>31115</wp:posOffset>
                </wp:positionV>
                <wp:extent cx="495300" cy="381000"/>
                <wp:effectExtent l="19050" t="19050" r="19050" b="19050"/>
                <wp:wrapNone/>
                <wp:docPr id="6" name="Straight Connector 6"/>
                <wp:cNvGraphicFramePr/>
                <a:graphic xmlns:a="http://schemas.openxmlformats.org/drawingml/2006/main">
                  <a:graphicData uri="http://schemas.microsoft.com/office/word/2010/wordprocessingShape">
                    <wps:wsp>
                      <wps:cNvCnPr/>
                      <wps:spPr>
                        <a:xfrm>
                          <a:off x="0" y="0"/>
                          <a:ext cx="495300" cy="3810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5CE11"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3.2pt,2.45pt" to="142.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" strokecolor="red" strokeweight="3pt"/>
            </w:pict>
          </mc:Fallback>
        </mc:AlternateContent>
      </w:r>
      <w:r>
        <w:rPr>
          <w:rFonts w:ascii="XCCW Joined 12a" w:hAnsi="XCCW Joined 12a"/>
          <w:noProof/>
          <w:sz w:val="18"/>
          <w:szCs w:val="18"/>
        </w:rPr>
        <mc:AlternateContent>
          <mc:Choice Requires="wps">
            <w:drawing>
              <wp:anchor distT="0" distB="0" distL="114300" distR="114300" simplePos="0" relativeHeight="251675648" behindDoc="0" locked="0" layoutInCell="1" allowOverlap="1" wp14:anchorId="24BF239F" wp14:editId="406808BA">
                <wp:simplePos x="0" y="0"/>
                <wp:positionH relativeFrom="column">
                  <wp:posOffset>1280160</wp:posOffset>
                </wp:positionH>
                <wp:positionV relativeFrom="paragraph">
                  <wp:posOffset>31115</wp:posOffset>
                </wp:positionV>
                <wp:extent cx="495300" cy="381000"/>
                <wp:effectExtent l="19050" t="19050" r="19050" b="19050"/>
                <wp:wrapNone/>
                <wp:docPr id="7" name="Straight Connector 7"/>
                <wp:cNvGraphicFramePr/>
                <a:graphic xmlns:a="http://schemas.openxmlformats.org/drawingml/2006/main">
                  <a:graphicData uri="http://schemas.microsoft.com/office/word/2010/wordprocessingShape">
                    <wps:wsp>
                      <wps:cNvCnPr/>
                      <wps:spPr>
                        <a:xfrm flipH="1">
                          <a:off x="0" y="0"/>
                          <a:ext cx="495300" cy="3810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A9109" id="Straight Connector 7"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2.45pt" to="139.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" strokecolor="red" strokeweight="3pt"/>
            </w:pict>
          </mc:Fallback>
        </mc:AlternateContent>
      </w:r>
    </w:p>
    <w:p w14:paraId="71E8B61E" w14:textId="6B90DC04" w:rsidR="00A3748C" w:rsidRDefault="00A3748C" w:rsidP="00EB048E">
      <w:pPr>
        <w:spacing w:before="240" w:after="0" w:line="240" w:lineRule="auto"/>
        <w:contextualSpacing/>
        <w:rPr>
          <w:rFonts w:ascii="XCCW Joined 12a" w:hAnsi="XCCW Joined 12a"/>
          <w:sz w:val="18"/>
          <w:szCs w:val="18"/>
        </w:rPr>
      </w:pPr>
      <w:r>
        <w:rPr>
          <w:rFonts w:ascii="XCCW Joined 12a" w:hAnsi="XCCW Joined 12a"/>
          <w:sz w:val="18"/>
          <w:szCs w:val="18"/>
        </w:rPr>
        <w:t xml:space="preserve">   2.</w:t>
      </w:r>
      <w:r w:rsidR="00D90B56">
        <w:rPr>
          <w:rFonts w:ascii="XCCW Joined 12a" w:hAnsi="XCCW Joined 12a"/>
          <w:sz w:val="18"/>
          <w:szCs w:val="18"/>
        </w:rPr>
        <w:t>5     NOT     2.5</w:t>
      </w:r>
    </w:p>
    <w:p w14:paraId="7447333F" w14:textId="429249AF" w:rsidR="00A3748C" w:rsidRPr="00A3748C" w:rsidRDefault="00A3748C" w:rsidP="00EB048E">
      <w:pPr>
        <w:spacing w:before="240" w:after="0" w:line="240" w:lineRule="auto"/>
        <w:contextualSpacing/>
        <w:rPr>
          <w:rFonts w:ascii="XCCW Joined 12a" w:hAnsi="XCCW Joined 12a"/>
          <w:sz w:val="18"/>
          <w:szCs w:val="18"/>
          <w:u w:val="single"/>
        </w:rPr>
      </w:pPr>
      <w:r>
        <w:rPr>
          <w:rFonts w:ascii="XCCW Joined 12a" w:hAnsi="XCCW Joined 12a"/>
          <w:sz w:val="18"/>
          <w:szCs w:val="18"/>
        </w:rPr>
        <w:t xml:space="preserve"> </w:t>
      </w:r>
      <w:r w:rsidRPr="00A3748C">
        <w:rPr>
          <w:rFonts w:ascii="XCCW Joined 12a" w:hAnsi="XCCW Joined 12a"/>
          <w:sz w:val="18"/>
          <w:szCs w:val="18"/>
          <w:u w:val="single"/>
        </w:rPr>
        <w:t>+ 4.</w:t>
      </w:r>
      <w:r w:rsidR="00D90B56">
        <w:rPr>
          <w:rFonts w:ascii="XCCW Joined 12a" w:hAnsi="XCCW Joined 12a"/>
          <w:sz w:val="18"/>
          <w:szCs w:val="18"/>
          <w:u w:val="single"/>
        </w:rPr>
        <w:t>34</w:t>
      </w:r>
      <w:r w:rsidR="00D90B56" w:rsidRPr="00D90B56">
        <w:rPr>
          <w:rFonts w:ascii="XCCW Joined 12a" w:hAnsi="XCCW Joined 12a"/>
          <w:sz w:val="18"/>
          <w:szCs w:val="18"/>
        </w:rPr>
        <w:t xml:space="preserve">         </w:t>
      </w:r>
      <w:r w:rsidR="00D90B56">
        <w:rPr>
          <w:rFonts w:ascii="XCCW Joined 12a" w:hAnsi="XCCW Joined 12a"/>
          <w:sz w:val="18"/>
          <w:szCs w:val="18"/>
          <w:u w:val="single"/>
        </w:rPr>
        <w:t>+ 4.34</w:t>
      </w:r>
    </w:p>
    <w:p w14:paraId="6FC38EA5" w14:textId="28AD9D9E" w:rsidR="002C77A1" w:rsidRDefault="002C77A1" w:rsidP="00490F0D">
      <w:pPr>
        <w:rPr>
          <w:rFonts w:ascii="XCCW Joined 12a" w:hAnsi="XCCW Joined 12a"/>
          <w:sz w:val="18"/>
          <w:szCs w:val="18"/>
          <w:u w:val="single"/>
        </w:rPr>
      </w:pPr>
    </w:p>
    <w:p w14:paraId="5E694CCB" w14:textId="7A22DD3E" w:rsidR="001E53DD" w:rsidRPr="006115FF" w:rsidRDefault="001946E3" w:rsidP="00490F0D">
      <w:pPr>
        <w:rPr>
          <w:rFonts w:ascii="XCCW Joined 12a" w:hAnsi="XCCW Joined 12a"/>
          <w:sz w:val="18"/>
          <w:szCs w:val="18"/>
          <w:u w:val="single"/>
        </w:rPr>
      </w:pPr>
      <w:r>
        <w:rPr>
          <w:rFonts w:ascii="XCCW Joined 12a" w:hAnsi="XCCW Joined 12a"/>
          <w:sz w:val="18"/>
          <w:szCs w:val="18"/>
          <w:u w:val="single"/>
        </w:rPr>
        <w:t xml:space="preserve">Challenging </w:t>
      </w:r>
      <w:r w:rsidR="0091688C">
        <w:rPr>
          <w:rFonts w:ascii="XCCW Joined 12a" w:hAnsi="XCCW Joined 12a"/>
          <w:sz w:val="18"/>
          <w:szCs w:val="18"/>
          <w:u w:val="single"/>
        </w:rPr>
        <w:t>and extending pupils</w:t>
      </w:r>
    </w:p>
    <w:p w14:paraId="2247D7B3" w14:textId="268E8B09" w:rsidR="001946E3" w:rsidRDefault="00D90B56" w:rsidP="00D90B56">
      <w:pPr>
        <w:rPr>
          <w:rFonts w:ascii="XCCW Joined 12a" w:hAnsi="XCCW Joined 12a"/>
          <w:sz w:val="18"/>
          <w:szCs w:val="18"/>
        </w:rPr>
      </w:pPr>
      <w:r>
        <w:rPr>
          <w:rFonts w:ascii="XCCW Joined 12a" w:hAnsi="XCCW Joined 12a"/>
          <w:sz w:val="18"/>
          <w:szCs w:val="18"/>
        </w:rPr>
        <w:t xml:space="preserve">As previously stated, the NRICH website is filled with brilliant reasoning and problem-solving resources for your child to work on. </w:t>
      </w:r>
      <w:hyperlink r:id="rId11" w:history="1">
        <w:r w:rsidR="001946E3" w:rsidRPr="001946E3">
          <w:rPr>
            <w:rStyle w:val="Hyperlink"/>
            <w:rFonts w:ascii="XCCW Joined 12a" w:hAnsi="XCCW Joined 12a"/>
            <w:sz w:val="18"/>
            <w:szCs w:val="18"/>
          </w:rPr>
          <w:t>Primary Students (maths.org)</w:t>
        </w:r>
      </w:hyperlink>
      <w:r w:rsidR="001946E3">
        <w:rPr>
          <w:rFonts w:ascii="XCCW Joined 12a" w:hAnsi="XCCW Joined 12a"/>
          <w:sz w:val="18"/>
          <w:szCs w:val="18"/>
        </w:rPr>
        <w:t xml:space="preserve"> – provides children with different activities to be able to challenge and extend their thinking. Problem solving is a great way to deepen understanding.</w:t>
      </w:r>
    </w:p>
    <w:p w14:paraId="4578A752" w14:textId="64CBBE4F" w:rsidR="0091688C" w:rsidRDefault="0091688C" w:rsidP="00D90B56">
      <w:pPr>
        <w:rPr>
          <w:rFonts w:ascii="XCCW Joined 12a" w:hAnsi="XCCW Joined 12a"/>
          <w:sz w:val="18"/>
          <w:szCs w:val="18"/>
        </w:rPr>
      </w:pPr>
      <w:r>
        <w:rPr>
          <w:rFonts w:ascii="XCCW Joined 12a" w:hAnsi="XCCW Joined 12a"/>
          <w:sz w:val="18"/>
          <w:szCs w:val="18"/>
        </w:rPr>
        <w:t>To deepen understanding in reading, develop a dialogue about reading – talk with your children, make connections and comparisons, look at the vocabulary, re-read stories to understand them on a deeper level and find a love for reading!</w:t>
      </w:r>
    </w:p>
    <w:p w14:paraId="7750C5D2" w14:textId="77777777" w:rsidR="0091688C" w:rsidRDefault="0091688C" w:rsidP="00D90B56">
      <w:pPr>
        <w:rPr>
          <w:rFonts w:ascii="XCCW Joined 12a" w:hAnsi="XCCW Joined 12a"/>
          <w:sz w:val="18"/>
          <w:szCs w:val="18"/>
        </w:rPr>
      </w:pPr>
    </w:p>
    <w:p w14:paraId="66ACADA7" w14:textId="70E0A244" w:rsidR="002C77A1" w:rsidRDefault="001515F2" w:rsidP="00192B4B">
      <w:pPr>
        <w:spacing w:after="0"/>
        <w:rPr>
          <w:rFonts w:ascii="XCCW Joined 12a" w:hAnsi="XCCW Joined 12a"/>
          <w:sz w:val="18"/>
          <w:szCs w:val="18"/>
          <w:u w:val="single"/>
        </w:rPr>
      </w:pPr>
      <w:r>
        <w:rPr>
          <w:rFonts w:ascii="XCCW Joined 12a" w:hAnsi="XCCW Joined 12a"/>
          <w:sz w:val="18"/>
          <w:szCs w:val="18"/>
          <w:u w:val="single"/>
        </w:rPr>
        <w:lastRenderedPageBreak/>
        <w:t>Suggested Author:</w:t>
      </w:r>
      <w:r w:rsidR="00F1254A">
        <w:rPr>
          <w:rFonts w:ascii="XCCW Joined 12a" w:hAnsi="XCCW Joined 12a"/>
          <w:sz w:val="18"/>
          <w:szCs w:val="18"/>
          <w:u w:val="single"/>
        </w:rPr>
        <w:t xml:space="preserve"> Polly Ho-Yen</w:t>
      </w:r>
    </w:p>
    <w:p w14:paraId="746E0A48" w14:textId="5205024A" w:rsidR="00F1254A" w:rsidRPr="00F1254A" w:rsidRDefault="00F1254A" w:rsidP="00192B4B">
      <w:pPr>
        <w:spacing w:after="0"/>
        <w:rPr>
          <w:rFonts w:ascii="XCCW Joined 12a" w:hAnsi="XCCW Joined 12a"/>
          <w:sz w:val="18"/>
          <w:szCs w:val="18"/>
        </w:rPr>
      </w:pPr>
      <w:r>
        <w:rPr>
          <w:noProof/>
        </w:rPr>
        <w:drawing>
          <wp:anchor distT="0" distB="0" distL="114300" distR="114300" simplePos="0" relativeHeight="251676672" behindDoc="0" locked="0" layoutInCell="1" allowOverlap="1" wp14:anchorId="0203F8D9" wp14:editId="07DFD61C">
            <wp:simplePos x="0" y="0"/>
            <wp:positionH relativeFrom="column">
              <wp:posOffset>4358640</wp:posOffset>
            </wp:positionH>
            <wp:positionV relativeFrom="paragraph">
              <wp:posOffset>-302260</wp:posOffset>
            </wp:positionV>
            <wp:extent cx="1539240" cy="1878778"/>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9240" cy="1878778"/>
                    </a:xfrm>
                    <a:prstGeom prst="rect">
                      <a:avLst/>
                    </a:prstGeom>
                  </pic:spPr>
                </pic:pic>
              </a:graphicData>
            </a:graphic>
            <wp14:sizeRelH relativeFrom="page">
              <wp14:pctWidth>0</wp14:pctWidth>
            </wp14:sizeRelH>
            <wp14:sizeRelV relativeFrom="page">
              <wp14:pctHeight>0</wp14:pctHeight>
            </wp14:sizeRelV>
          </wp:anchor>
        </w:drawing>
      </w:r>
      <w:r>
        <w:rPr>
          <w:rFonts w:ascii="XCCW Joined 12a" w:hAnsi="XCCW Joined 12a"/>
          <w:sz w:val="18"/>
          <w:szCs w:val="18"/>
        </w:rPr>
        <w:t>In class we have been reading the book ‘Boy in the Tower’ – a story of a boy and his mother whose world is change</w:t>
      </w:r>
      <w:r w:rsidR="00522E62">
        <w:rPr>
          <w:rFonts w:ascii="XCCW Joined 12a" w:hAnsi="XCCW Joined 12a"/>
          <w:sz w:val="18"/>
          <w:szCs w:val="18"/>
        </w:rPr>
        <w:t xml:space="preserve">d </w:t>
      </w:r>
      <w:r>
        <w:rPr>
          <w:rFonts w:ascii="XCCW Joined 12a" w:hAnsi="XCCW Joined 12a"/>
          <w:sz w:val="18"/>
          <w:szCs w:val="18"/>
        </w:rPr>
        <w:t>when strange plants begin to appear from nowhere. They are no longer safe and are trapped with no way out. Other books include ‘Fly me Home’ and ‘How I Saved the World in a Week’</w:t>
      </w:r>
    </w:p>
    <w:p w14:paraId="64F4120E" w14:textId="00F14B92" w:rsidR="002C77A1" w:rsidRPr="00192B4B" w:rsidRDefault="002C77A1" w:rsidP="00192B4B">
      <w:pPr>
        <w:spacing w:after="0"/>
        <w:rPr>
          <w:rFonts w:ascii="XCCW Joined 12a" w:hAnsi="XCCW Joined 12a"/>
          <w:sz w:val="18"/>
          <w:szCs w:val="18"/>
        </w:rPr>
      </w:pPr>
    </w:p>
    <w:p w14:paraId="0B12B4FE" w14:textId="0D3E3D77" w:rsidR="006115FF" w:rsidRPr="006115FF" w:rsidRDefault="006115FF" w:rsidP="006115FF">
      <w:pPr>
        <w:rPr>
          <w:rFonts w:ascii="XCCW Joined 12a" w:hAnsi="XCCW Joined 12a"/>
          <w:sz w:val="18"/>
          <w:szCs w:val="18"/>
          <w:u w:val="single"/>
        </w:rPr>
      </w:pPr>
      <w:r w:rsidRPr="006115FF">
        <w:rPr>
          <w:rFonts w:ascii="XCCW Joined 12a" w:hAnsi="XCCW Joined 12a"/>
          <w:sz w:val="18"/>
          <w:szCs w:val="18"/>
          <w:u w:val="single"/>
        </w:rPr>
        <w:t>PE</w:t>
      </w:r>
    </w:p>
    <w:p w14:paraId="67B63682" w14:textId="4057B440" w:rsidR="006115FF" w:rsidRDefault="006115FF" w:rsidP="008743F7">
      <w:pPr>
        <w:spacing w:after="0"/>
        <w:rPr>
          <w:rFonts w:ascii="XCCW Joined 12a" w:hAnsi="XCCW Joined 12a"/>
          <w:sz w:val="18"/>
          <w:szCs w:val="18"/>
        </w:rPr>
      </w:pPr>
      <w:r w:rsidRPr="006115FF">
        <w:rPr>
          <w:rFonts w:ascii="XCCW Joined 12a" w:hAnsi="XCCW Joined 12a"/>
          <w:sz w:val="18"/>
          <w:szCs w:val="18"/>
        </w:rPr>
        <w:t>Year 5</w:t>
      </w:r>
      <w:r w:rsidR="00986FD2">
        <w:rPr>
          <w:rFonts w:ascii="XCCW Joined 12a" w:hAnsi="XCCW Joined 12a"/>
          <w:sz w:val="18"/>
          <w:szCs w:val="18"/>
        </w:rPr>
        <w:t xml:space="preserve"> will continue to have </w:t>
      </w:r>
      <w:r w:rsidRPr="006115FF">
        <w:rPr>
          <w:rFonts w:ascii="XCCW Joined 12a" w:hAnsi="XCCW Joined 12a"/>
          <w:sz w:val="18"/>
          <w:szCs w:val="18"/>
        </w:rPr>
        <w:t xml:space="preserve">Swimming </w:t>
      </w:r>
      <w:r w:rsidR="00BD1A4D">
        <w:rPr>
          <w:rFonts w:ascii="XCCW Joined 12a" w:hAnsi="XCCW Joined 12a"/>
          <w:sz w:val="18"/>
          <w:szCs w:val="18"/>
        </w:rPr>
        <w:t xml:space="preserve">on </w:t>
      </w:r>
      <w:r w:rsidRPr="006115FF">
        <w:rPr>
          <w:rFonts w:ascii="XCCW Joined 12a" w:hAnsi="XCCW Joined 12a"/>
          <w:sz w:val="18"/>
          <w:szCs w:val="18"/>
        </w:rPr>
        <w:t>Wednesday</w:t>
      </w:r>
      <w:r w:rsidR="00BD1A4D">
        <w:rPr>
          <w:rFonts w:ascii="XCCW Joined 12a" w:hAnsi="XCCW Joined 12a"/>
          <w:sz w:val="18"/>
          <w:szCs w:val="18"/>
        </w:rPr>
        <w:t>,</w:t>
      </w:r>
      <w:r w:rsidRPr="006115FF">
        <w:rPr>
          <w:rFonts w:ascii="XCCW Joined 12a" w:hAnsi="XCCW Joined 12a"/>
          <w:sz w:val="18"/>
          <w:szCs w:val="18"/>
        </w:rPr>
        <w:t xml:space="preserve"> </w:t>
      </w:r>
      <w:r w:rsidR="00986FD2">
        <w:rPr>
          <w:rFonts w:ascii="XCCW Joined 12a" w:hAnsi="XCCW Joined 12a"/>
          <w:sz w:val="18"/>
          <w:szCs w:val="18"/>
        </w:rPr>
        <w:t>Basketball/</w:t>
      </w:r>
      <w:r w:rsidRPr="006115FF">
        <w:rPr>
          <w:rFonts w:ascii="XCCW Joined 12a" w:hAnsi="XCCW Joined 12a"/>
          <w:sz w:val="18"/>
          <w:szCs w:val="18"/>
        </w:rPr>
        <w:t>Tennis on Thursday</w:t>
      </w:r>
      <w:r w:rsidR="00986FD2">
        <w:rPr>
          <w:rFonts w:ascii="XCCW Joined 12a" w:hAnsi="XCCW Joined 12a"/>
          <w:sz w:val="18"/>
          <w:szCs w:val="18"/>
        </w:rPr>
        <w:t xml:space="preserve"> and </w:t>
      </w:r>
      <w:r w:rsidR="00BD1A4D">
        <w:rPr>
          <w:rFonts w:ascii="XCCW Joined 12a" w:hAnsi="XCCW Joined 12a"/>
          <w:sz w:val="18"/>
          <w:szCs w:val="18"/>
        </w:rPr>
        <w:t>R</w:t>
      </w:r>
      <w:r w:rsidR="00986FD2">
        <w:rPr>
          <w:rFonts w:ascii="XCCW Joined 12a" w:hAnsi="XCCW Joined 12a"/>
          <w:sz w:val="18"/>
          <w:szCs w:val="18"/>
        </w:rPr>
        <w:t>unning on Friday</w:t>
      </w:r>
      <w:r w:rsidRPr="006115FF">
        <w:rPr>
          <w:rFonts w:ascii="XCCW Joined 12a" w:hAnsi="XCCW Joined 12a"/>
          <w:sz w:val="18"/>
          <w:szCs w:val="18"/>
        </w:rPr>
        <w:t xml:space="preserve">. </w:t>
      </w:r>
      <w:r w:rsidR="00BD1A4D">
        <w:rPr>
          <w:rFonts w:ascii="XCCW Joined 12a" w:hAnsi="XCCW Joined 12a"/>
          <w:sz w:val="18"/>
          <w:szCs w:val="18"/>
        </w:rPr>
        <w:t>Please ensure the</w:t>
      </w:r>
      <w:r w:rsidR="002E1BF5">
        <w:rPr>
          <w:rFonts w:ascii="XCCW Joined 12a" w:hAnsi="XCCW Joined 12a"/>
          <w:sz w:val="18"/>
          <w:szCs w:val="18"/>
        </w:rPr>
        <w:t>y</w:t>
      </w:r>
      <w:r w:rsidR="00BD1A4D">
        <w:rPr>
          <w:rFonts w:ascii="XCCW Joined 12a" w:hAnsi="XCCW Joined 12a"/>
          <w:sz w:val="18"/>
          <w:szCs w:val="18"/>
        </w:rPr>
        <w:t xml:space="preserve"> bring their PE kits to school every day. </w:t>
      </w:r>
      <w:r w:rsidRPr="006115FF">
        <w:rPr>
          <w:rFonts w:ascii="XCCW Joined 12a" w:hAnsi="XCCW Joined 12a"/>
          <w:sz w:val="18"/>
          <w:szCs w:val="18"/>
        </w:rPr>
        <w:t>Children will need to ensure they have football boots and shin pads as well as needing a darker t-shirt for outdoor PE and then the Glenmere sport PE T-shirt</w:t>
      </w:r>
      <w:r w:rsidR="0091688C">
        <w:rPr>
          <w:rFonts w:ascii="XCCW Joined 12a" w:hAnsi="XCCW Joined 12a"/>
          <w:sz w:val="18"/>
          <w:szCs w:val="18"/>
        </w:rPr>
        <w:t xml:space="preserve"> – or plain PE kit.</w:t>
      </w:r>
      <w:bookmarkStart w:id="0" w:name="_GoBack"/>
      <w:bookmarkEnd w:id="0"/>
    </w:p>
    <w:p w14:paraId="545608F2" w14:textId="77777777" w:rsidR="008743F7" w:rsidRPr="008743F7" w:rsidRDefault="008743F7" w:rsidP="008743F7">
      <w:pPr>
        <w:spacing w:after="0"/>
        <w:rPr>
          <w:rFonts w:ascii="XCCW Joined 12a" w:hAnsi="XCCW Joined 12a"/>
          <w:sz w:val="18"/>
          <w:szCs w:val="18"/>
        </w:rPr>
      </w:pPr>
    </w:p>
    <w:p w14:paraId="1BBE6B43" w14:textId="36E138FA" w:rsidR="00A3748C" w:rsidRDefault="00A3748C">
      <w:pPr>
        <w:rPr>
          <w:rFonts w:ascii="XCCW Joined 12a" w:hAnsi="XCCW Joined 12a"/>
          <w:sz w:val="18"/>
          <w:szCs w:val="18"/>
          <w:u w:val="single"/>
        </w:rPr>
      </w:pPr>
      <w:r>
        <w:rPr>
          <w:rFonts w:ascii="XCCW Joined 12a" w:hAnsi="XCCW Joined 12a"/>
          <w:sz w:val="18"/>
          <w:szCs w:val="18"/>
          <w:u w:val="single"/>
        </w:rPr>
        <w:t>Y5 Production</w:t>
      </w:r>
    </w:p>
    <w:p w14:paraId="795391CE" w14:textId="3B004928" w:rsidR="00A3748C" w:rsidRPr="00A3748C" w:rsidRDefault="00A3748C">
      <w:pPr>
        <w:rPr>
          <w:rFonts w:ascii="XCCW Joined 12a" w:hAnsi="XCCW Joined 12a"/>
          <w:sz w:val="18"/>
          <w:szCs w:val="18"/>
        </w:rPr>
      </w:pPr>
      <w:r>
        <w:rPr>
          <w:rFonts w:ascii="XCCW Joined 12a" w:hAnsi="XCCW Joined 12a"/>
          <w:sz w:val="18"/>
          <w:szCs w:val="18"/>
        </w:rPr>
        <w:t>All children were given the script for our summer production of ‘Jungle Book’ before the Easter holidays and auditions have taken place this Thursday. We have tried to make sure that every child who wanted a speaking part has been given one, and that those children who would rather not appear on stage will be given other important parts to support the play. Once your child’s role has been confirmed, we would be very grateful if you could start thinking about their costume. We don’t expect it to be extravagant – just clothes in the right colour will be fine. Thanks so much.</w:t>
      </w:r>
    </w:p>
    <w:p w14:paraId="03A1FF17" w14:textId="7B05774B" w:rsidR="00CE57CC" w:rsidRPr="006115FF" w:rsidRDefault="00CE57CC">
      <w:pPr>
        <w:rPr>
          <w:rFonts w:ascii="XCCW Joined 12a" w:hAnsi="XCCW Joined 12a"/>
          <w:sz w:val="18"/>
          <w:szCs w:val="18"/>
          <w:u w:val="single"/>
        </w:rPr>
      </w:pPr>
      <w:r w:rsidRPr="006115FF">
        <w:rPr>
          <w:rFonts w:ascii="XCCW Joined 12a" w:hAnsi="XCCW Joined 12a"/>
          <w:sz w:val="18"/>
          <w:szCs w:val="18"/>
          <w:u w:val="single"/>
        </w:rPr>
        <w:t>Homework</w:t>
      </w:r>
    </w:p>
    <w:p w14:paraId="78C3BA4B" w14:textId="2C8C2904" w:rsidR="00986FD2" w:rsidRDefault="00986FD2" w:rsidP="006115FF">
      <w:pPr>
        <w:spacing w:after="0"/>
        <w:rPr>
          <w:rFonts w:ascii="XCCW Joined 12a" w:hAnsi="XCCW Joined 12a"/>
          <w:sz w:val="18"/>
          <w:szCs w:val="18"/>
        </w:rPr>
      </w:pPr>
      <w:r>
        <w:rPr>
          <w:rFonts w:ascii="XCCW Joined 12a" w:hAnsi="XCCW Joined 12a"/>
          <w:sz w:val="18"/>
          <w:szCs w:val="18"/>
        </w:rPr>
        <w:t xml:space="preserve">Homework will continue to be set. This term we will set it on a Monday, in for the following Monday. Spellings tests will continue to be on Tuesday. </w:t>
      </w:r>
      <w:r w:rsidR="002860AF" w:rsidRPr="006115FF">
        <w:rPr>
          <w:rFonts w:ascii="XCCW Joined 12a" w:hAnsi="XCCW Joined 12a"/>
          <w:sz w:val="18"/>
          <w:szCs w:val="18"/>
        </w:rPr>
        <w:t>It is then up to the child to manage their own time in order to handing it in the following week where it will be marked in school.</w:t>
      </w:r>
      <w:r>
        <w:rPr>
          <w:rFonts w:ascii="XCCW Joined 12a" w:hAnsi="XCCW Joined 12a"/>
          <w:sz w:val="18"/>
          <w:szCs w:val="18"/>
        </w:rPr>
        <w:t xml:space="preserve"> We will also be setting weekly times tables. Children should have their login for Times Tables Rockstar.</w:t>
      </w:r>
      <w:r w:rsidR="00BD1A4D">
        <w:rPr>
          <w:rFonts w:ascii="XCCW Joined 12a" w:hAnsi="XCCW Joined 12a"/>
          <w:sz w:val="18"/>
          <w:szCs w:val="18"/>
        </w:rPr>
        <w:t xml:space="preserve"> If they have lost it or can’t remember their login details – please let us know and we can give out a new one.</w:t>
      </w:r>
    </w:p>
    <w:p w14:paraId="180E3BE6" w14:textId="751C97EE" w:rsidR="001946E3" w:rsidRDefault="001946E3" w:rsidP="006115FF">
      <w:pPr>
        <w:spacing w:after="0"/>
        <w:rPr>
          <w:rFonts w:ascii="XCCW Joined 12a" w:hAnsi="XCCW Joined 12a"/>
          <w:sz w:val="18"/>
          <w:szCs w:val="18"/>
        </w:rPr>
      </w:pPr>
    </w:p>
    <w:p w14:paraId="64FD7A33" w14:textId="6136C1F2" w:rsidR="001946E3" w:rsidRPr="001946E3" w:rsidRDefault="001946E3" w:rsidP="006115FF">
      <w:pPr>
        <w:spacing w:after="0"/>
        <w:rPr>
          <w:rFonts w:ascii="XCCW Joined 12a" w:hAnsi="XCCW Joined 12a"/>
          <w:sz w:val="18"/>
          <w:szCs w:val="18"/>
          <w:u w:val="single"/>
        </w:rPr>
      </w:pPr>
      <w:r w:rsidRPr="001946E3">
        <w:rPr>
          <w:rFonts w:ascii="XCCW Joined 12a" w:hAnsi="XCCW Joined 12a"/>
          <w:sz w:val="18"/>
          <w:szCs w:val="18"/>
          <w:u w:val="single"/>
        </w:rPr>
        <w:t>Useful Websites</w:t>
      </w:r>
    </w:p>
    <w:p w14:paraId="7535C201" w14:textId="0E2CD839" w:rsidR="00192B4B" w:rsidRPr="001946E3" w:rsidRDefault="001946E3">
      <w:pPr>
        <w:rPr>
          <w:rFonts w:ascii="XCCW Joined 12a" w:hAnsi="XCCW Joined 12a"/>
          <w:sz w:val="18"/>
          <w:szCs w:val="18"/>
        </w:rPr>
      </w:pPr>
      <w:hyperlink r:id="rId13" w:history="1">
        <w:r w:rsidRPr="001946E3">
          <w:rPr>
            <w:rStyle w:val="Hyperlink"/>
            <w:rFonts w:ascii="XCCW Joined 12a" w:hAnsi="XCCW Joined 12a"/>
            <w:sz w:val="18"/>
            <w:szCs w:val="18"/>
          </w:rPr>
          <w:t>Geography for Kids. World maps and countries. (ducksters.com)</w:t>
        </w:r>
      </w:hyperlink>
    </w:p>
    <w:p w14:paraId="696FB97A" w14:textId="7EB8C1FE" w:rsidR="001946E3" w:rsidRPr="001946E3" w:rsidRDefault="001946E3">
      <w:pPr>
        <w:rPr>
          <w:rFonts w:ascii="XCCW Joined 12a" w:hAnsi="XCCW Joined 12a"/>
          <w:sz w:val="18"/>
          <w:szCs w:val="18"/>
        </w:rPr>
      </w:pPr>
      <w:hyperlink r:id="rId14" w:history="1">
        <w:r w:rsidRPr="001946E3">
          <w:rPr>
            <w:rStyle w:val="Hyperlink"/>
            <w:rFonts w:ascii="XCCW Joined 12a" w:hAnsi="XCCW Joined 12a"/>
            <w:sz w:val="18"/>
            <w:szCs w:val="18"/>
          </w:rPr>
          <w:t>World geography for kids | National Geographic Kids (natgeokids.com)</w:t>
        </w:r>
      </w:hyperlink>
    </w:p>
    <w:p w14:paraId="61D70322" w14:textId="11886D17" w:rsidR="001946E3" w:rsidRPr="001946E3" w:rsidRDefault="001946E3">
      <w:pPr>
        <w:rPr>
          <w:rFonts w:ascii="XCCW Joined 12a" w:hAnsi="XCCW Joined 12a"/>
          <w:sz w:val="18"/>
          <w:szCs w:val="18"/>
        </w:rPr>
      </w:pPr>
      <w:hyperlink r:id="rId15" w:history="1">
        <w:r w:rsidRPr="001946E3">
          <w:rPr>
            <w:rStyle w:val="Hyperlink"/>
            <w:rFonts w:ascii="XCCW Joined 12a" w:hAnsi="XCCW Joined 12a"/>
            <w:sz w:val="18"/>
            <w:szCs w:val="18"/>
          </w:rPr>
          <w:t>Times Tables Rock Stars (ttrockstars.com)</w:t>
        </w:r>
      </w:hyperlink>
    </w:p>
    <w:p w14:paraId="5E0A2312" w14:textId="77777777" w:rsidR="0091688C" w:rsidRDefault="0091688C">
      <w:pPr>
        <w:rPr>
          <w:rFonts w:ascii="XCCW Joined 12a" w:hAnsi="XCCW Joined 12a"/>
          <w:sz w:val="18"/>
          <w:szCs w:val="18"/>
          <w:u w:val="single"/>
        </w:rPr>
      </w:pPr>
    </w:p>
    <w:p w14:paraId="2A609A59" w14:textId="70C2036B" w:rsidR="006115FF" w:rsidRDefault="006115FF">
      <w:pPr>
        <w:rPr>
          <w:rFonts w:ascii="XCCW Joined 12a" w:hAnsi="XCCW Joined 12a"/>
          <w:sz w:val="18"/>
          <w:szCs w:val="18"/>
          <w:u w:val="single"/>
        </w:rPr>
      </w:pPr>
      <w:r>
        <w:rPr>
          <w:rFonts w:ascii="XCCW Joined 12a" w:hAnsi="XCCW Joined 12a"/>
          <w:sz w:val="18"/>
          <w:szCs w:val="18"/>
          <w:u w:val="single"/>
        </w:rPr>
        <w:lastRenderedPageBreak/>
        <w:t>Home Reading</w:t>
      </w:r>
    </w:p>
    <w:p w14:paraId="0D26E82E" w14:textId="77777777" w:rsidR="00366E94" w:rsidRDefault="00366E94">
      <w:pPr>
        <w:rPr>
          <w:rFonts w:ascii="XCCW Joined 12a" w:hAnsi="XCCW Joined 12a"/>
          <w:sz w:val="18"/>
          <w:szCs w:val="18"/>
        </w:rPr>
      </w:pPr>
      <w:r>
        <w:rPr>
          <w:rFonts w:ascii="XCCW Joined 12a" w:hAnsi="XCCW Joined 12a"/>
          <w:sz w:val="18"/>
          <w:szCs w:val="18"/>
        </w:rPr>
        <w:t>As a class, year 5 enjoys reading and we love books Reading and being read to is still an important part of your child’s development – no matter how confident a reader they are by now.</w:t>
      </w:r>
    </w:p>
    <w:p w14:paraId="5FC2392B" w14:textId="78893711" w:rsidR="00BD1A4D" w:rsidRDefault="00BD1A4D">
      <w:pPr>
        <w:rPr>
          <w:rFonts w:ascii="XCCW Joined 12a" w:hAnsi="XCCW Joined 12a"/>
          <w:sz w:val="18"/>
          <w:szCs w:val="18"/>
        </w:rPr>
      </w:pPr>
      <w:r>
        <w:rPr>
          <w:rFonts w:ascii="XCCW Joined 12a" w:hAnsi="XCCW Joined 12a"/>
          <w:sz w:val="18"/>
          <w:szCs w:val="18"/>
        </w:rPr>
        <w:t xml:space="preserve">We know that most of </w:t>
      </w:r>
      <w:r w:rsidR="00366E94">
        <w:rPr>
          <w:rFonts w:ascii="XCCW Joined 12a" w:hAnsi="XCCW Joined 12a"/>
          <w:sz w:val="18"/>
          <w:szCs w:val="18"/>
        </w:rPr>
        <w:t xml:space="preserve">the class </w:t>
      </w:r>
      <w:r>
        <w:rPr>
          <w:rFonts w:ascii="XCCW Joined 12a" w:hAnsi="XCCW Joined 12a"/>
          <w:sz w:val="18"/>
          <w:szCs w:val="18"/>
        </w:rPr>
        <w:t>read</w:t>
      </w:r>
      <w:r w:rsidR="00366E94">
        <w:rPr>
          <w:rFonts w:ascii="XCCW Joined 12a" w:hAnsi="XCCW Joined 12a"/>
          <w:sz w:val="18"/>
          <w:szCs w:val="18"/>
        </w:rPr>
        <w:t xml:space="preserve"> </w:t>
      </w:r>
      <w:r>
        <w:rPr>
          <w:rFonts w:ascii="XCCW Joined 12a" w:hAnsi="XCCW Joined 12a"/>
          <w:sz w:val="18"/>
          <w:szCs w:val="18"/>
        </w:rPr>
        <w:t>at home</w:t>
      </w:r>
      <w:r w:rsidR="00366E94">
        <w:rPr>
          <w:rFonts w:ascii="XCCW Joined 12a" w:hAnsi="XCCW Joined 12a"/>
          <w:sz w:val="18"/>
          <w:szCs w:val="18"/>
        </w:rPr>
        <w:t xml:space="preserve"> on a regular basis</w:t>
      </w:r>
      <w:r>
        <w:rPr>
          <w:rFonts w:ascii="XCCW Joined 12a" w:hAnsi="XCCW Joined 12a"/>
          <w:sz w:val="18"/>
          <w:szCs w:val="18"/>
        </w:rPr>
        <w:t xml:space="preserve">, but many </w:t>
      </w:r>
      <w:r w:rsidR="00366E94">
        <w:rPr>
          <w:rFonts w:ascii="XCCW Joined 12a" w:hAnsi="XCCW Joined 12a"/>
          <w:sz w:val="18"/>
          <w:szCs w:val="18"/>
        </w:rPr>
        <w:t>children</w:t>
      </w:r>
      <w:r>
        <w:rPr>
          <w:rFonts w:ascii="XCCW Joined 12a" w:hAnsi="XCCW Joined 12a"/>
          <w:sz w:val="18"/>
          <w:szCs w:val="18"/>
        </w:rPr>
        <w:t xml:space="preserve"> still forget to put it in </w:t>
      </w:r>
      <w:r w:rsidR="00366E94">
        <w:rPr>
          <w:rFonts w:ascii="XCCW Joined 12a" w:hAnsi="XCCW Joined 12a"/>
          <w:sz w:val="18"/>
          <w:szCs w:val="18"/>
        </w:rPr>
        <w:t>their</w:t>
      </w:r>
      <w:r>
        <w:rPr>
          <w:rFonts w:ascii="XCCW Joined 12a" w:hAnsi="XCCW Joined 12a"/>
          <w:sz w:val="18"/>
          <w:szCs w:val="18"/>
        </w:rPr>
        <w:t xml:space="preserve"> recording record</w:t>
      </w:r>
      <w:r w:rsidR="00366E94">
        <w:rPr>
          <w:rFonts w:ascii="XCCW Joined 12a" w:hAnsi="XCCW Joined 12a"/>
          <w:sz w:val="18"/>
          <w:szCs w:val="18"/>
        </w:rPr>
        <w:t>, or don’t bring their records to school! In year 5 we expect children to be responsible enough to remember to have their records signed – but sometimes a little nudge by a parent might be needed. Remember, reading scores points which will get you prizes.</w:t>
      </w:r>
    </w:p>
    <w:p w14:paraId="529856CC" w14:textId="77777777" w:rsidR="0073240C" w:rsidRPr="006115FF" w:rsidRDefault="0073240C">
      <w:pPr>
        <w:rPr>
          <w:rFonts w:ascii="XCCW Joined 12a" w:hAnsi="XCCW Joined 12a"/>
          <w:sz w:val="18"/>
          <w:szCs w:val="18"/>
          <w:u w:val="single"/>
        </w:rPr>
      </w:pPr>
      <w:r w:rsidRPr="006115FF">
        <w:rPr>
          <w:rFonts w:ascii="XCCW Joined 12a" w:hAnsi="XCCW Joined 12a"/>
          <w:sz w:val="18"/>
          <w:szCs w:val="18"/>
          <w:u w:val="single"/>
        </w:rPr>
        <w:t>Recommending Reading Books</w:t>
      </w:r>
    </w:p>
    <w:p w14:paraId="664BE873" w14:textId="77777777" w:rsidR="00192B4B" w:rsidRPr="00192B4B" w:rsidRDefault="006115FF" w:rsidP="00192B4B">
      <w:pPr>
        <w:spacing w:after="0"/>
      </w:pPr>
      <w:r>
        <w:rPr>
          <w:noProof/>
          <w:lang w:eastAsia="en-GB"/>
        </w:rPr>
        <w:drawing>
          <wp:anchor distT="0" distB="0" distL="114300" distR="114300" simplePos="0" relativeHeight="251672576" behindDoc="0" locked="0" layoutInCell="1" allowOverlap="1" wp14:anchorId="52B99B8E" wp14:editId="35917B71">
            <wp:simplePos x="0" y="0"/>
            <wp:positionH relativeFrom="margin">
              <wp:align>center</wp:align>
            </wp:positionH>
            <wp:positionV relativeFrom="paragraph">
              <wp:posOffset>0</wp:posOffset>
            </wp:positionV>
            <wp:extent cx="6814185" cy="4382489"/>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14185" cy="4382489"/>
                    </a:xfrm>
                    <a:prstGeom prst="rect">
                      <a:avLst/>
                    </a:prstGeom>
                  </pic:spPr>
                </pic:pic>
              </a:graphicData>
            </a:graphic>
            <wp14:sizeRelH relativeFrom="page">
              <wp14:pctWidth>0</wp14:pctWidth>
            </wp14:sizeRelH>
            <wp14:sizeRelV relativeFrom="page">
              <wp14:pctHeight>0</wp14:pctHeight>
            </wp14:sizeRelV>
          </wp:anchor>
        </w:drawing>
      </w:r>
      <w:r w:rsidR="00192B4B" w:rsidRPr="00D51936">
        <w:rPr>
          <w:rFonts w:ascii="XCCW Joined 12a" w:hAnsi="XCCW Joined 12a"/>
          <w:sz w:val="18"/>
          <w:szCs w:val="18"/>
        </w:rPr>
        <w:t xml:space="preserve">If you have any queries, please do not hesitate to come and speak with </w:t>
      </w:r>
      <w:r w:rsidR="00986FD2">
        <w:rPr>
          <w:rFonts w:ascii="XCCW Joined 12a" w:hAnsi="XCCW Joined 12a"/>
          <w:sz w:val="18"/>
          <w:szCs w:val="18"/>
        </w:rPr>
        <w:t>us</w:t>
      </w:r>
      <w:r w:rsidR="00192B4B" w:rsidRPr="00D51936">
        <w:rPr>
          <w:rFonts w:ascii="XCCW Joined 12a" w:hAnsi="XCCW Joined 12a"/>
          <w:sz w:val="18"/>
          <w:szCs w:val="18"/>
        </w:rPr>
        <w:t xml:space="preserve"> at the start or end of the school day.</w:t>
      </w:r>
    </w:p>
    <w:p w14:paraId="09216603" w14:textId="77777777" w:rsidR="00192B4B" w:rsidRPr="00D51936" w:rsidRDefault="00192B4B" w:rsidP="00192B4B">
      <w:pPr>
        <w:spacing w:after="0"/>
        <w:rPr>
          <w:rFonts w:ascii="XCCW Joined 12a" w:hAnsi="XCCW Joined 12a"/>
          <w:sz w:val="18"/>
          <w:szCs w:val="18"/>
        </w:rPr>
      </w:pPr>
    </w:p>
    <w:p w14:paraId="61533996" w14:textId="77777777" w:rsidR="00192B4B" w:rsidRPr="00D51936" w:rsidRDefault="00192B4B" w:rsidP="00192B4B">
      <w:pPr>
        <w:spacing w:after="0"/>
        <w:rPr>
          <w:rFonts w:ascii="XCCW Joined 12a" w:hAnsi="XCCW Joined 12a"/>
          <w:sz w:val="18"/>
          <w:szCs w:val="18"/>
        </w:rPr>
      </w:pPr>
      <w:r w:rsidRPr="00D51936">
        <w:rPr>
          <w:rFonts w:ascii="XCCW Joined 12a" w:hAnsi="XCCW Joined 12a"/>
          <w:sz w:val="18"/>
          <w:szCs w:val="18"/>
        </w:rPr>
        <w:t>Many thanks,</w:t>
      </w:r>
    </w:p>
    <w:p w14:paraId="50D507AF" w14:textId="290A0FAA" w:rsidR="00192B4B" w:rsidRPr="00D51936" w:rsidRDefault="00192B4B" w:rsidP="00192B4B">
      <w:pPr>
        <w:spacing w:after="0"/>
        <w:rPr>
          <w:rFonts w:ascii="XCCW Joined 12a" w:hAnsi="XCCW Joined 12a"/>
          <w:sz w:val="18"/>
          <w:szCs w:val="18"/>
        </w:rPr>
      </w:pPr>
      <w:r w:rsidRPr="00D51936">
        <w:rPr>
          <w:rFonts w:ascii="XCCW Joined 12a" w:hAnsi="XCCW Joined 12a"/>
          <w:sz w:val="18"/>
          <w:szCs w:val="18"/>
        </w:rPr>
        <w:t>Mrs Carton</w:t>
      </w:r>
      <w:r w:rsidR="00366E94">
        <w:rPr>
          <w:rFonts w:ascii="XCCW Joined 12a" w:hAnsi="XCCW Joined 12a"/>
          <w:sz w:val="18"/>
          <w:szCs w:val="18"/>
        </w:rPr>
        <w:t xml:space="preserve"> and Mrs Buschbeck</w:t>
      </w:r>
    </w:p>
    <w:p w14:paraId="17949666" w14:textId="77777777" w:rsidR="00CE57CC" w:rsidRPr="00192B4B" w:rsidRDefault="00CE57CC" w:rsidP="00192B4B">
      <w:pPr>
        <w:spacing w:after="0"/>
        <w:rPr>
          <w:rFonts w:ascii="XCCW Joined 12a" w:hAnsi="XCCW Joined 12a"/>
          <w:sz w:val="20"/>
          <w:szCs w:val="20"/>
        </w:rPr>
      </w:pPr>
    </w:p>
    <w:sectPr w:rsidR="00CE57CC" w:rsidRPr="00192B4B" w:rsidSect="00AC2C4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92C"/>
    <w:multiLevelType w:val="hybridMultilevel"/>
    <w:tmpl w:val="5630042E"/>
    <w:lvl w:ilvl="0" w:tplc="B1C09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6319"/>
    <w:multiLevelType w:val="hybridMultilevel"/>
    <w:tmpl w:val="FC2842D6"/>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425BF"/>
    <w:multiLevelType w:val="hybridMultilevel"/>
    <w:tmpl w:val="90B60C22"/>
    <w:lvl w:ilvl="0" w:tplc="C11CF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2D35"/>
    <w:multiLevelType w:val="hybridMultilevel"/>
    <w:tmpl w:val="1E7A74FC"/>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079"/>
    <w:multiLevelType w:val="hybridMultilevel"/>
    <w:tmpl w:val="D99A6E34"/>
    <w:lvl w:ilvl="0" w:tplc="C11CF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50EFB"/>
    <w:multiLevelType w:val="hybridMultilevel"/>
    <w:tmpl w:val="EC2019B2"/>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32CDB"/>
    <w:multiLevelType w:val="hybridMultilevel"/>
    <w:tmpl w:val="38A2F1EE"/>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016A8"/>
    <w:multiLevelType w:val="hybridMultilevel"/>
    <w:tmpl w:val="9E62B386"/>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A22FA"/>
    <w:multiLevelType w:val="hybridMultilevel"/>
    <w:tmpl w:val="78E200F0"/>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F0FA9"/>
    <w:multiLevelType w:val="hybridMultilevel"/>
    <w:tmpl w:val="F0129D7A"/>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C37AA"/>
    <w:multiLevelType w:val="hybridMultilevel"/>
    <w:tmpl w:val="4FBE8D10"/>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831CB"/>
    <w:multiLevelType w:val="hybridMultilevel"/>
    <w:tmpl w:val="F23A2D5E"/>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10"/>
  </w:num>
  <w:num w:numId="6">
    <w:abstractNumId w:val="11"/>
  </w:num>
  <w:num w:numId="7">
    <w:abstractNumId w:val="5"/>
  </w:num>
  <w:num w:numId="8">
    <w:abstractNumId w:val="3"/>
  </w:num>
  <w:num w:numId="9">
    <w:abstractNumId w:val="7"/>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67"/>
    <w:rsid w:val="00050678"/>
    <w:rsid w:val="00065C4D"/>
    <w:rsid w:val="000777C6"/>
    <w:rsid w:val="000937F5"/>
    <w:rsid w:val="000D1102"/>
    <w:rsid w:val="000F2B03"/>
    <w:rsid w:val="00125796"/>
    <w:rsid w:val="001515F2"/>
    <w:rsid w:val="00155318"/>
    <w:rsid w:val="00192B4B"/>
    <w:rsid w:val="0019389E"/>
    <w:rsid w:val="001946E3"/>
    <w:rsid w:val="001E14FD"/>
    <w:rsid w:val="001E53DD"/>
    <w:rsid w:val="00260D78"/>
    <w:rsid w:val="002860AF"/>
    <w:rsid w:val="002A7C67"/>
    <w:rsid w:val="002C77A1"/>
    <w:rsid w:val="002E1BF5"/>
    <w:rsid w:val="002E4EEE"/>
    <w:rsid w:val="00366E94"/>
    <w:rsid w:val="00370483"/>
    <w:rsid w:val="003716D5"/>
    <w:rsid w:val="00376A18"/>
    <w:rsid w:val="00450925"/>
    <w:rsid w:val="00490F0D"/>
    <w:rsid w:val="00522E62"/>
    <w:rsid w:val="006115FF"/>
    <w:rsid w:val="0063150E"/>
    <w:rsid w:val="006473A9"/>
    <w:rsid w:val="00671CC0"/>
    <w:rsid w:val="006B1331"/>
    <w:rsid w:val="006C49DF"/>
    <w:rsid w:val="00720092"/>
    <w:rsid w:val="0073240C"/>
    <w:rsid w:val="00747645"/>
    <w:rsid w:val="00766A83"/>
    <w:rsid w:val="00791597"/>
    <w:rsid w:val="007F1927"/>
    <w:rsid w:val="008743F7"/>
    <w:rsid w:val="0088396F"/>
    <w:rsid w:val="008D52DF"/>
    <w:rsid w:val="008E093A"/>
    <w:rsid w:val="00902B74"/>
    <w:rsid w:val="0091688C"/>
    <w:rsid w:val="00986FD2"/>
    <w:rsid w:val="009C22B6"/>
    <w:rsid w:val="00A1392E"/>
    <w:rsid w:val="00A152F2"/>
    <w:rsid w:val="00A22F47"/>
    <w:rsid w:val="00A3748C"/>
    <w:rsid w:val="00A706DC"/>
    <w:rsid w:val="00AB39CE"/>
    <w:rsid w:val="00AC2C4D"/>
    <w:rsid w:val="00AD7568"/>
    <w:rsid w:val="00AE0950"/>
    <w:rsid w:val="00AF1242"/>
    <w:rsid w:val="00AF625A"/>
    <w:rsid w:val="00B46402"/>
    <w:rsid w:val="00B6431E"/>
    <w:rsid w:val="00BB741D"/>
    <w:rsid w:val="00BD1A4D"/>
    <w:rsid w:val="00BF2CB7"/>
    <w:rsid w:val="00BF2DD3"/>
    <w:rsid w:val="00BF37E6"/>
    <w:rsid w:val="00C151B9"/>
    <w:rsid w:val="00C42EE4"/>
    <w:rsid w:val="00C61CAD"/>
    <w:rsid w:val="00CE57CC"/>
    <w:rsid w:val="00D52F9C"/>
    <w:rsid w:val="00D90B56"/>
    <w:rsid w:val="00E2371E"/>
    <w:rsid w:val="00E3556D"/>
    <w:rsid w:val="00E4259E"/>
    <w:rsid w:val="00EB048E"/>
    <w:rsid w:val="00F1254A"/>
    <w:rsid w:val="00F24F75"/>
    <w:rsid w:val="00F743EE"/>
    <w:rsid w:val="00FF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CBBE"/>
  <w15:docId w15:val="{B899B45C-3516-44D0-BF19-2ACB9F9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97"/>
    <w:rPr>
      <w:rFonts w:ascii="Tahoma" w:hAnsi="Tahoma" w:cs="Tahoma"/>
      <w:sz w:val="16"/>
      <w:szCs w:val="16"/>
    </w:rPr>
  </w:style>
  <w:style w:type="paragraph" w:styleId="ListParagraph">
    <w:name w:val="List Paragraph"/>
    <w:basedOn w:val="Normal"/>
    <w:uiPriority w:val="34"/>
    <w:qFormat/>
    <w:rsid w:val="0073240C"/>
    <w:pPr>
      <w:ind w:left="720"/>
      <w:contextualSpacing/>
    </w:pPr>
  </w:style>
  <w:style w:type="character" w:styleId="Hyperlink">
    <w:name w:val="Hyperlink"/>
    <w:basedOn w:val="DefaultParagraphFont"/>
    <w:uiPriority w:val="99"/>
    <w:unhideWhenUsed/>
    <w:rsid w:val="00AD7568"/>
    <w:rPr>
      <w:color w:val="0000FF" w:themeColor="hyperlink"/>
      <w:u w:val="single"/>
    </w:rPr>
  </w:style>
  <w:style w:type="table" w:styleId="TableGrid">
    <w:name w:val="Table Grid"/>
    <w:basedOn w:val="TableNormal"/>
    <w:uiPriority w:val="59"/>
    <w:rsid w:val="0019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5C4D"/>
    <w:rPr>
      <w:color w:val="800080" w:themeColor="followedHyperlink"/>
      <w:u w:val="single"/>
    </w:rPr>
  </w:style>
  <w:style w:type="paragraph" w:customStyle="1" w:styleId="Default">
    <w:name w:val="Default"/>
    <w:rsid w:val="008D52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cksters.com/geograph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rich.maths.org/primary" TargetMode="External"/><Relationship Id="rId5" Type="http://schemas.openxmlformats.org/officeDocument/2006/relationships/numbering" Target="numbering.xml"/><Relationship Id="rId15" Type="http://schemas.openxmlformats.org/officeDocument/2006/relationships/hyperlink" Target="https://ttrockstars.com/"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natgeokids.com/uk/category/discover/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0" ma:contentTypeDescription="Create a new document." ma:contentTypeScope="" ma:versionID="d90f259aea8e4e5cc49ca42a10ce45e0">
  <xsd:schema xmlns:xsd="http://www.w3.org/2001/XMLSchema" xmlns:xs="http://www.w3.org/2001/XMLSchema" xmlns:p="http://schemas.microsoft.com/office/2006/metadata/properties" xmlns:ns3="b9a26e4b-a6dc-42d9-a569-cb2b0cc75167" targetNamespace="http://schemas.microsoft.com/office/2006/metadata/properties" ma:root="true" ma:fieldsID="821e94e89688a359fe647417057e3033"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1566-C265-4BD0-84A1-4337807F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66E1-B9BC-46BA-AC58-A301C036DA4D}">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b9a26e4b-a6dc-42d9-a569-cb2b0cc75167"/>
  </ds:schemaRefs>
</ds:datastoreItem>
</file>

<file path=customXml/itemProps3.xml><?xml version="1.0" encoding="utf-8"?>
<ds:datastoreItem xmlns:ds="http://schemas.openxmlformats.org/officeDocument/2006/customXml" ds:itemID="{6E7B1079-5816-4515-B6E0-0E927AC78FA8}">
  <ds:schemaRefs>
    <ds:schemaRef ds:uri="http://schemas.microsoft.com/sharepoint/v3/contenttype/forms"/>
  </ds:schemaRefs>
</ds:datastoreItem>
</file>

<file path=customXml/itemProps4.xml><?xml version="1.0" encoding="utf-8"?>
<ds:datastoreItem xmlns:ds="http://schemas.openxmlformats.org/officeDocument/2006/customXml" ds:itemID="{A9B1895A-259D-44B2-8F3C-204BCF4A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Houghton</dc:creator>
  <cp:lastModifiedBy>Emma Carton</cp:lastModifiedBy>
  <cp:revision>4</cp:revision>
  <cp:lastPrinted>2020-01-10T10:38:00Z</cp:lastPrinted>
  <dcterms:created xsi:type="dcterms:W3CDTF">2022-04-27T20:45:00Z</dcterms:created>
  <dcterms:modified xsi:type="dcterms:W3CDTF">2022-04-28T20:19:00Z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