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638"/>
      </w:tblGrid>
      <w:tr w:rsidR="006C187C" w:rsidRPr="009C62B9" w14:paraId="0EA06C28" w14:textId="77777777" w:rsidTr="00480B4F">
        <w:trPr>
          <w:trHeight w:val="4309"/>
        </w:trPr>
        <w:tc>
          <w:tcPr>
            <w:tcW w:w="9638" w:type="dxa"/>
            <w:vAlign w:val="center"/>
          </w:tcPr>
          <w:p w14:paraId="3E5A77DC" w14:textId="210DB436" w:rsidR="006C187C" w:rsidRPr="009C62B9" w:rsidRDefault="004D4D72" w:rsidP="00EF6281">
            <w:pPr>
              <w:jc w:val="center"/>
              <w:rPr>
                <w:rFonts w:cs="Calibri"/>
              </w:rPr>
            </w:pPr>
            <w:r>
              <w:rPr>
                <w:rFonts w:cs="Calibri"/>
              </w:rPr>
              <w:t xml:space="preserve"> </w:t>
            </w:r>
            <w:r w:rsidR="00406359">
              <w:rPr>
                <w:rFonts w:eastAsia="Times New Roman" w:cs="Calibri"/>
                <w:sz w:val="80"/>
                <w:szCs w:val="80"/>
              </w:rPr>
              <w:t>Appeals</w:t>
            </w:r>
            <w:r w:rsidR="006C187C" w:rsidRPr="009C62B9">
              <w:rPr>
                <w:rFonts w:eastAsia="Times New Roman" w:cs="Calibri"/>
                <w:sz w:val="80"/>
                <w:szCs w:val="80"/>
              </w:rPr>
              <w:t xml:space="preserve"> Policy</w:t>
            </w:r>
          </w:p>
        </w:tc>
      </w:tr>
    </w:tbl>
    <w:p w14:paraId="159AB784" w14:textId="09F152CC" w:rsidR="00480B4F" w:rsidRDefault="008A231B" w:rsidP="00480B4F">
      <w:pPr>
        <w:jc w:val="right"/>
      </w:pPr>
      <w:r>
        <w:t>Version: 1.1</w:t>
      </w:r>
    </w:p>
    <w:p w14:paraId="6B7EF7ED" w14:textId="77777777" w:rsidR="00480B4F" w:rsidRDefault="00480B4F" w:rsidP="00480B4F"/>
    <w:tbl>
      <w:tblPr>
        <w:tblStyle w:val="TableGrid"/>
        <w:tblW w:w="0" w:type="auto"/>
        <w:tblLook w:val="04A0" w:firstRow="1" w:lastRow="0" w:firstColumn="1" w:lastColumn="0" w:noHBand="0" w:noVBand="1"/>
      </w:tblPr>
      <w:tblGrid>
        <w:gridCol w:w="4269"/>
        <w:gridCol w:w="5359"/>
      </w:tblGrid>
      <w:tr w:rsidR="00480B4F" w14:paraId="26D3FF8C" w14:textId="77777777" w:rsidTr="00480B4F">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00FA290D" w14:textId="77777777" w:rsidR="00480B4F" w:rsidRDefault="00480B4F">
            <w:r>
              <w:t>Adopted by The OWLS Academy Trust on</w:t>
            </w:r>
          </w:p>
        </w:tc>
        <w:tc>
          <w:tcPr>
            <w:tcW w:w="5359" w:type="dxa"/>
            <w:tcBorders>
              <w:top w:val="single" w:sz="4" w:space="0" w:color="auto"/>
              <w:left w:val="single" w:sz="4" w:space="0" w:color="auto"/>
              <w:bottom w:val="single" w:sz="4" w:space="0" w:color="auto"/>
              <w:right w:val="single" w:sz="4" w:space="0" w:color="auto"/>
            </w:tcBorders>
            <w:vAlign w:val="center"/>
            <w:hideMark/>
          </w:tcPr>
          <w:p w14:paraId="18058535" w14:textId="6576BA81" w:rsidR="00480B4F" w:rsidRDefault="00714E55">
            <w:pPr>
              <w:jc w:val="left"/>
              <w:rPr>
                <w:rFonts w:eastAsia="Calibri" w:cs="Calibri"/>
                <w:color w:val="000000" w:themeColor="text1"/>
              </w:rPr>
            </w:pPr>
            <w:r>
              <w:rPr>
                <w:rFonts w:eastAsia="Calibri" w:cs="Calibri"/>
                <w:color w:val="000000" w:themeColor="text1"/>
              </w:rPr>
              <w:t>4</w:t>
            </w:r>
            <w:r w:rsidRPr="00714E55">
              <w:rPr>
                <w:rFonts w:eastAsia="Calibri" w:cs="Calibri"/>
                <w:color w:val="000000" w:themeColor="text1"/>
                <w:vertAlign w:val="superscript"/>
              </w:rPr>
              <w:t>th</w:t>
            </w:r>
            <w:r>
              <w:rPr>
                <w:rFonts w:eastAsia="Calibri" w:cs="Calibri"/>
                <w:color w:val="000000" w:themeColor="text1"/>
              </w:rPr>
              <w:t xml:space="preserve"> July 2022</w:t>
            </w:r>
          </w:p>
        </w:tc>
      </w:tr>
      <w:tr w:rsidR="00480B4F" w14:paraId="4CB1A908" w14:textId="77777777" w:rsidTr="00480B4F">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2DFF732B" w14:textId="77777777" w:rsidR="00480B4F" w:rsidRDefault="00480B4F">
            <w:r>
              <w:t>Date of Last Review</w:t>
            </w:r>
          </w:p>
        </w:tc>
        <w:tc>
          <w:tcPr>
            <w:tcW w:w="5359" w:type="dxa"/>
            <w:tcBorders>
              <w:top w:val="single" w:sz="4" w:space="0" w:color="auto"/>
              <w:left w:val="single" w:sz="4" w:space="0" w:color="auto"/>
              <w:bottom w:val="single" w:sz="4" w:space="0" w:color="auto"/>
              <w:right w:val="single" w:sz="4" w:space="0" w:color="auto"/>
            </w:tcBorders>
            <w:vAlign w:val="center"/>
          </w:tcPr>
          <w:p w14:paraId="3BF1F786" w14:textId="37A3704E" w:rsidR="00480B4F" w:rsidRDefault="00714E55">
            <w:pPr>
              <w:jc w:val="left"/>
              <w:rPr>
                <w:rFonts w:eastAsia="Calibri" w:cs="Calibri"/>
                <w:color w:val="000000" w:themeColor="text1"/>
              </w:rPr>
            </w:pPr>
            <w:r>
              <w:rPr>
                <w:rFonts w:eastAsia="Calibri" w:cs="Calibri"/>
                <w:color w:val="000000" w:themeColor="text1"/>
              </w:rPr>
              <w:t>24</w:t>
            </w:r>
            <w:r w:rsidRPr="00714E55">
              <w:rPr>
                <w:rFonts w:eastAsia="Calibri" w:cs="Calibri"/>
                <w:color w:val="000000" w:themeColor="text1"/>
                <w:vertAlign w:val="superscript"/>
              </w:rPr>
              <w:t>th</w:t>
            </w:r>
            <w:r>
              <w:rPr>
                <w:rFonts w:eastAsia="Calibri" w:cs="Calibri"/>
                <w:color w:val="000000" w:themeColor="text1"/>
              </w:rPr>
              <w:t xml:space="preserve"> May 2022</w:t>
            </w:r>
          </w:p>
        </w:tc>
      </w:tr>
      <w:tr w:rsidR="00480B4F" w14:paraId="78679ED2" w14:textId="77777777" w:rsidTr="00480B4F">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56AE75DE" w14:textId="77777777" w:rsidR="00480B4F" w:rsidRDefault="00480B4F">
            <w:r>
              <w:t>Next Review Due</w:t>
            </w:r>
          </w:p>
        </w:tc>
        <w:tc>
          <w:tcPr>
            <w:tcW w:w="5359" w:type="dxa"/>
            <w:tcBorders>
              <w:top w:val="single" w:sz="4" w:space="0" w:color="auto"/>
              <w:left w:val="single" w:sz="4" w:space="0" w:color="auto"/>
              <w:bottom w:val="single" w:sz="4" w:space="0" w:color="auto"/>
              <w:right w:val="single" w:sz="4" w:space="0" w:color="auto"/>
            </w:tcBorders>
            <w:vAlign w:val="center"/>
            <w:hideMark/>
          </w:tcPr>
          <w:p w14:paraId="7DEC96F1" w14:textId="56DCEC8A" w:rsidR="00480B4F" w:rsidRDefault="00714E55">
            <w:pPr>
              <w:jc w:val="left"/>
              <w:rPr>
                <w:rFonts w:eastAsia="Calibri" w:cs="Calibri"/>
                <w:color w:val="000000" w:themeColor="text1"/>
              </w:rPr>
            </w:pPr>
            <w:r>
              <w:rPr>
                <w:rFonts w:eastAsia="Calibri" w:cs="Calibri"/>
                <w:color w:val="000000" w:themeColor="text1"/>
              </w:rPr>
              <w:t>May 2023</w:t>
            </w:r>
          </w:p>
        </w:tc>
      </w:tr>
    </w:tbl>
    <w:p w14:paraId="3A44E77C" w14:textId="77777777" w:rsidR="00480B4F" w:rsidRDefault="00480B4F" w:rsidP="00480B4F">
      <w:pPr>
        <w:rPr>
          <w:lang w:eastAsia="en-GB"/>
        </w:rPr>
      </w:pPr>
    </w:p>
    <w:p w14:paraId="00714A01" w14:textId="77777777" w:rsidR="00480B4F" w:rsidRDefault="00480B4F" w:rsidP="00480B4F">
      <w:pPr>
        <w:pStyle w:val="Heading3"/>
        <w:numPr>
          <w:ilvl w:val="0"/>
          <w:numId w:val="0"/>
        </w:numPr>
        <w:ind w:left="567" w:hanging="567"/>
        <w:rPr>
          <w:b w:val="0"/>
        </w:rPr>
      </w:pPr>
      <w:r>
        <w:t>Version Control</w:t>
      </w:r>
      <w:r>
        <w:rPr>
          <w:b w:val="0"/>
        </w:rPr>
        <w:t>:</w:t>
      </w:r>
    </w:p>
    <w:p w14:paraId="1530C68F" w14:textId="77777777" w:rsidR="00480B4F" w:rsidRDefault="00480B4F" w:rsidP="00480B4F">
      <w:pPr>
        <w:pStyle w:val="ListParagraph"/>
        <w:numPr>
          <w:ilvl w:val="0"/>
          <w:numId w:val="18"/>
        </w:numPr>
        <w:spacing w:before="120" w:after="0"/>
      </w:pPr>
      <w:r>
        <w:t xml:space="preserve">Minor adjustments should be indicated by changing the number after the full-stop and will </w:t>
      </w:r>
      <w:r>
        <w:rPr>
          <w:u w:val="single"/>
        </w:rPr>
        <w:t>not</w:t>
      </w:r>
      <w:r>
        <w:t xml:space="preserve"> change the adoption date.  Such changes will be noted, and approved by Trustees using the Review History</w:t>
      </w:r>
    </w:p>
    <w:p w14:paraId="0B3E064A" w14:textId="77777777" w:rsidR="00480B4F" w:rsidRDefault="00480B4F" w:rsidP="00480B4F">
      <w:pPr>
        <w:pStyle w:val="ListParagraph"/>
        <w:numPr>
          <w:ilvl w:val="0"/>
          <w:numId w:val="18"/>
        </w:numPr>
        <w:spacing w:before="120" w:after="0"/>
      </w:pPr>
      <w:r>
        <w:t>More significant adjustments should be indicated by changing to the next whole number (i.e. version 1.12 would move to version 2.0 after a significant change) and would then need to be formally adopted.</w:t>
      </w:r>
    </w:p>
    <w:p w14:paraId="6583F58C" w14:textId="77777777" w:rsidR="00480B4F" w:rsidRDefault="00480B4F" w:rsidP="00480B4F">
      <w:pPr>
        <w:spacing w:line="276" w:lineRule="auto"/>
        <w:jc w:val="left"/>
        <w:rPr>
          <w:lang w:val="en-US"/>
        </w:rPr>
      </w:pPr>
      <w:r>
        <w:rPr>
          <w:lang w:val="en-US"/>
        </w:rPr>
        <w:br w:type="page"/>
      </w:r>
    </w:p>
    <w:p w14:paraId="126FE7F2" w14:textId="77777777" w:rsidR="00480B4F" w:rsidRDefault="00480B4F" w:rsidP="00480B4F">
      <w:pPr>
        <w:pStyle w:val="Heading3"/>
        <w:numPr>
          <w:ilvl w:val="0"/>
          <w:numId w:val="0"/>
        </w:numPr>
        <w:ind w:left="567" w:hanging="567"/>
      </w:pPr>
      <w:r>
        <w:lastRenderedPageBreak/>
        <w:t>Review History</w:t>
      </w:r>
    </w:p>
    <w:tbl>
      <w:tblPr>
        <w:tblStyle w:val="TableGrid"/>
        <w:tblW w:w="0" w:type="auto"/>
        <w:tblCellMar>
          <w:top w:w="57" w:type="dxa"/>
          <w:bottom w:w="57" w:type="dxa"/>
        </w:tblCellMar>
        <w:tblLook w:val="04A0" w:firstRow="1" w:lastRow="0" w:firstColumn="1" w:lastColumn="0" w:noHBand="0" w:noVBand="1"/>
      </w:tblPr>
      <w:tblGrid>
        <w:gridCol w:w="1219"/>
        <w:gridCol w:w="2080"/>
        <w:gridCol w:w="4958"/>
        <w:gridCol w:w="1371"/>
      </w:tblGrid>
      <w:tr w:rsidR="00480B4F" w14:paraId="23134F20" w14:textId="77777777" w:rsidTr="00480B4F">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1F63E" w14:textId="77777777" w:rsidR="00480B4F" w:rsidRPr="00480B4F" w:rsidRDefault="00480B4F" w:rsidP="00480B4F">
            <w:pPr>
              <w:rPr>
                <w:b/>
                <w:lang w:val="en-US"/>
              </w:rPr>
            </w:pPr>
            <w:r w:rsidRPr="00480B4F">
              <w:rPr>
                <w:b/>
                <w:lang w:val="en-US"/>
              </w:rPr>
              <w:t>Date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0A5BB" w14:textId="77777777" w:rsidR="00480B4F" w:rsidRPr="00480B4F" w:rsidRDefault="00480B4F" w:rsidP="00480B4F">
            <w:pPr>
              <w:rPr>
                <w:b/>
                <w:lang w:val="en-US"/>
              </w:rPr>
            </w:pPr>
            <w:r w:rsidRPr="00480B4F">
              <w:rPr>
                <w:b/>
                <w:lang w:val="en-US"/>
              </w:rPr>
              <w:t>By</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2BE6B" w14:textId="77777777" w:rsidR="00480B4F" w:rsidRPr="00480B4F" w:rsidRDefault="00480B4F" w:rsidP="00480B4F">
            <w:pPr>
              <w:rPr>
                <w:b/>
                <w:lang w:val="en-US"/>
              </w:rPr>
            </w:pPr>
            <w:r w:rsidRPr="00480B4F">
              <w:rPr>
                <w:b/>
                <w:lang w:val="en-US"/>
              </w:rPr>
              <w:t>Changes Made</w:t>
            </w:r>
          </w:p>
        </w:tc>
        <w:tc>
          <w:tcPr>
            <w:tcW w:w="1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FCD4A" w14:textId="77777777" w:rsidR="00480B4F" w:rsidRPr="00480B4F" w:rsidRDefault="00480B4F" w:rsidP="00480B4F">
            <w:pPr>
              <w:rPr>
                <w:b/>
                <w:lang w:val="en-US"/>
              </w:rPr>
            </w:pPr>
            <w:r w:rsidRPr="00480B4F">
              <w:rPr>
                <w:b/>
                <w:lang w:val="en-US"/>
              </w:rPr>
              <w:t>Approved by Trustees</w:t>
            </w:r>
          </w:p>
        </w:tc>
      </w:tr>
      <w:tr w:rsidR="00480B4F" w14:paraId="06E7E97E" w14:textId="77777777" w:rsidTr="00480B4F">
        <w:tc>
          <w:tcPr>
            <w:tcW w:w="1242" w:type="dxa"/>
            <w:tcBorders>
              <w:top w:val="single" w:sz="4" w:space="0" w:color="auto"/>
              <w:left w:val="single" w:sz="4" w:space="0" w:color="auto"/>
              <w:bottom w:val="single" w:sz="4" w:space="0" w:color="auto"/>
              <w:right w:val="single" w:sz="4" w:space="0" w:color="auto"/>
            </w:tcBorders>
          </w:tcPr>
          <w:p w14:paraId="36CF3DCA" w14:textId="144389C9" w:rsidR="00480B4F" w:rsidRDefault="00714E55" w:rsidP="00480B4F">
            <w:pPr>
              <w:rPr>
                <w:sz w:val="20"/>
                <w:szCs w:val="20"/>
                <w:lang w:val="en-US"/>
              </w:rPr>
            </w:pPr>
            <w:r>
              <w:rPr>
                <w:sz w:val="20"/>
                <w:szCs w:val="20"/>
                <w:lang w:val="en-US"/>
              </w:rPr>
              <w:t>May 2022</w:t>
            </w:r>
          </w:p>
        </w:tc>
        <w:tc>
          <w:tcPr>
            <w:tcW w:w="2127" w:type="dxa"/>
            <w:tcBorders>
              <w:top w:val="single" w:sz="4" w:space="0" w:color="auto"/>
              <w:left w:val="single" w:sz="4" w:space="0" w:color="auto"/>
              <w:bottom w:val="single" w:sz="4" w:space="0" w:color="auto"/>
              <w:right w:val="single" w:sz="4" w:space="0" w:color="auto"/>
            </w:tcBorders>
          </w:tcPr>
          <w:p w14:paraId="47824CF1" w14:textId="19C72A1B" w:rsidR="00480B4F" w:rsidRDefault="00714E55" w:rsidP="00480B4F">
            <w:pPr>
              <w:rPr>
                <w:sz w:val="20"/>
                <w:szCs w:val="20"/>
                <w:lang w:val="en-US"/>
              </w:rPr>
            </w:pPr>
            <w:r>
              <w:rPr>
                <w:sz w:val="20"/>
                <w:szCs w:val="20"/>
                <w:lang w:val="en-US"/>
              </w:rPr>
              <w:t>K McLaren</w:t>
            </w:r>
          </w:p>
        </w:tc>
        <w:tc>
          <w:tcPr>
            <w:tcW w:w="5103" w:type="dxa"/>
            <w:tcBorders>
              <w:top w:val="single" w:sz="4" w:space="0" w:color="auto"/>
              <w:left w:val="single" w:sz="4" w:space="0" w:color="auto"/>
              <w:bottom w:val="single" w:sz="4" w:space="0" w:color="auto"/>
              <w:right w:val="single" w:sz="4" w:space="0" w:color="auto"/>
            </w:tcBorders>
          </w:tcPr>
          <w:p w14:paraId="59F9F70D" w14:textId="77777777" w:rsidR="00432CB2" w:rsidRDefault="00432CB2" w:rsidP="00432CB2">
            <w:pPr>
              <w:jc w:val="left"/>
              <w:rPr>
                <w:sz w:val="20"/>
                <w:szCs w:val="20"/>
              </w:rPr>
            </w:pPr>
            <w:r>
              <w:rPr>
                <w:sz w:val="20"/>
                <w:szCs w:val="20"/>
              </w:rPr>
              <w:t>Version Control: V1.1</w:t>
            </w:r>
          </w:p>
          <w:p w14:paraId="6CCE9C3B" w14:textId="5DF8A242" w:rsidR="00480B4F" w:rsidRPr="00432CB2" w:rsidRDefault="00714E55" w:rsidP="00432CB2">
            <w:pPr>
              <w:pStyle w:val="ListParagraph"/>
              <w:numPr>
                <w:ilvl w:val="0"/>
                <w:numId w:val="19"/>
              </w:numPr>
              <w:rPr>
                <w:sz w:val="20"/>
                <w:szCs w:val="20"/>
              </w:rPr>
            </w:pPr>
            <w:r w:rsidRPr="00432CB2">
              <w:rPr>
                <w:sz w:val="20"/>
                <w:szCs w:val="20"/>
              </w:rPr>
              <w:t>Minor formatting changes to Appendix A (p.5-6)</w:t>
            </w:r>
          </w:p>
        </w:tc>
        <w:tc>
          <w:tcPr>
            <w:tcW w:w="1382" w:type="dxa"/>
            <w:tcBorders>
              <w:top w:val="single" w:sz="4" w:space="0" w:color="auto"/>
              <w:left w:val="single" w:sz="4" w:space="0" w:color="auto"/>
              <w:bottom w:val="single" w:sz="4" w:space="0" w:color="auto"/>
              <w:right w:val="single" w:sz="4" w:space="0" w:color="auto"/>
            </w:tcBorders>
          </w:tcPr>
          <w:p w14:paraId="4D4C65BD" w14:textId="77777777" w:rsidR="00480B4F" w:rsidRDefault="00480B4F" w:rsidP="00480B4F">
            <w:pPr>
              <w:rPr>
                <w:sz w:val="20"/>
                <w:szCs w:val="20"/>
                <w:lang w:val="en-US"/>
              </w:rPr>
            </w:pPr>
          </w:p>
        </w:tc>
      </w:tr>
      <w:tr w:rsidR="00480B4F" w14:paraId="5597D589" w14:textId="77777777" w:rsidTr="00480B4F">
        <w:tc>
          <w:tcPr>
            <w:tcW w:w="1242" w:type="dxa"/>
            <w:tcBorders>
              <w:top w:val="single" w:sz="4" w:space="0" w:color="auto"/>
              <w:left w:val="single" w:sz="4" w:space="0" w:color="auto"/>
              <w:bottom w:val="single" w:sz="4" w:space="0" w:color="auto"/>
              <w:right w:val="single" w:sz="4" w:space="0" w:color="auto"/>
            </w:tcBorders>
          </w:tcPr>
          <w:p w14:paraId="09F5347C"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1EEB24E2"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3DF2AF8B" w14:textId="77777777" w:rsidR="00480B4F" w:rsidRDefault="00480B4F" w:rsidP="00480B4F">
            <w:pPr>
              <w:rPr>
                <w:sz w:val="20"/>
                <w:szCs w:val="20"/>
                <w:lang w:val="en-US"/>
              </w:rPr>
            </w:pPr>
            <w:bookmarkStart w:id="0" w:name="_GoBack"/>
            <w:bookmarkEnd w:id="0"/>
          </w:p>
        </w:tc>
        <w:tc>
          <w:tcPr>
            <w:tcW w:w="1382" w:type="dxa"/>
            <w:tcBorders>
              <w:top w:val="single" w:sz="4" w:space="0" w:color="auto"/>
              <w:left w:val="single" w:sz="4" w:space="0" w:color="auto"/>
              <w:bottom w:val="single" w:sz="4" w:space="0" w:color="auto"/>
              <w:right w:val="single" w:sz="4" w:space="0" w:color="auto"/>
            </w:tcBorders>
          </w:tcPr>
          <w:p w14:paraId="22453F3D" w14:textId="77777777" w:rsidR="00480B4F" w:rsidRDefault="00480B4F" w:rsidP="00480B4F">
            <w:pPr>
              <w:rPr>
                <w:sz w:val="20"/>
                <w:szCs w:val="20"/>
                <w:lang w:val="en-US"/>
              </w:rPr>
            </w:pPr>
          </w:p>
        </w:tc>
      </w:tr>
      <w:tr w:rsidR="00480B4F" w14:paraId="4D154552" w14:textId="77777777" w:rsidTr="00480B4F">
        <w:tc>
          <w:tcPr>
            <w:tcW w:w="1242" w:type="dxa"/>
            <w:tcBorders>
              <w:top w:val="single" w:sz="4" w:space="0" w:color="auto"/>
              <w:left w:val="single" w:sz="4" w:space="0" w:color="auto"/>
              <w:bottom w:val="single" w:sz="4" w:space="0" w:color="auto"/>
              <w:right w:val="single" w:sz="4" w:space="0" w:color="auto"/>
            </w:tcBorders>
          </w:tcPr>
          <w:p w14:paraId="3CE7C276"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221BEC9B"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2450B194"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46B9483E" w14:textId="77777777" w:rsidR="00480B4F" w:rsidRDefault="00480B4F" w:rsidP="00480B4F">
            <w:pPr>
              <w:rPr>
                <w:sz w:val="20"/>
                <w:szCs w:val="20"/>
                <w:lang w:val="en-US"/>
              </w:rPr>
            </w:pPr>
          </w:p>
        </w:tc>
      </w:tr>
      <w:tr w:rsidR="00480B4F" w14:paraId="4CD161E5" w14:textId="77777777" w:rsidTr="00480B4F">
        <w:tc>
          <w:tcPr>
            <w:tcW w:w="1242" w:type="dxa"/>
            <w:tcBorders>
              <w:top w:val="single" w:sz="4" w:space="0" w:color="auto"/>
              <w:left w:val="single" w:sz="4" w:space="0" w:color="auto"/>
              <w:bottom w:val="single" w:sz="4" w:space="0" w:color="auto"/>
              <w:right w:val="single" w:sz="4" w:space="0" w:color="auto"/>
            </w:tcBorders>
          </w:tcPr>
          <w:p w14:paraId="4411299D"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6176492B"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11E1EE5C"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2381FCF1" w14:textId="77777777" w:rsidR="00480B4F" w:rsidRDefault="00480B4F" w:rsidP="00480B4F">
            <w:pPr>
              <w:rPr>
                <w:sz w:val="20"/>
                <w:szCs w:val="20"/>
                <w:lang w:val="en-US"/>
              </w:rPr>
            </w:pPr>
          </w:p>
        </w:tc>
      </w:tr>
      <w:tr w:rsidR="00480B4F" w14:paraId="1F393568" w14:textId="77777777" w:rsidTr="00480B4F">
        <w:tc>
          <w:tcPr>
            <w:tcW w:w="1242" w:type="dxa"/>
            <w:tcBorders>
              <w:top w:val="single" w:sz="4" w:space="0" w:color="auto"/>
              <w:left w:val="single" w:sz="4" w:space="0" w:color="auto"/>
              <w:bottom w:val="single" w:sz="4" w:space="0" w:color="auto"/>
              <w:right w:val="single" w:sz="4" w:space="0" w:color="auto"/>
            </w:tcBorders>
          </w:tcPr>
          <w:p w14:paraId="17A57ED0"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42FEA543"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3E16E1EB"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0EE5C167" w14:textId="77777777" w:rsidR="00480B4F" w:rsidRDefault="00480B4F" w:rsidP="00480B4F">
            <w:pPr>
              <w:rPr>
                <w:sz w:val="20"/>
                <w:szCs w:val="20"/>
                <w:lang w:val="en-US"/>
              </w:rPr>
            </w:pPr>
          </w:p>
        </w:tc>
      </w:tr>
      <w:tr w:rsidR="00480B4F" w14:paraId="394AFADE" w14:textId="77777777" w:rsidTr="00480B4F">
        <w:tc>
          <w:tcPr>
            <w:tcW w:w="1242" w:type="dxa"/>
            <w:tcBorders>
              <w:top w:val="single" w:sz="4" w:space="0" w:color="auto"/>
              <w:left w:val="single" w:sz="4" w:space="0" w:color="auto"/>
              <w:bottom w:val="single" w:sz="4" w:space="0" w:color="auto"/>
              <w:right w:val="single" w:sz="4" w:space="0" w:color="auto"/>
            </w:tcBorders>
          </w:tcPr>
          <w:p w14:paraId="70C297F7"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744CDFFB"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443986C3"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6DF3B3F0" w14:textId="77777777" w:rsidR="00480B4F" w:rsidRDefault="00480B4F" w:rsidP="00480B4F">
            <w:pPr>
              <w:rPr>
                <w:sz w:val="20"/>
                <w:szCs w:val="20"/>
                <w:lang w:val="en-US"/>
              </w:rPr>
            </w:pPr>
          </w:p>
        </w:tc>
      </w:tr>
      <w:tr w:rsidR="00480B4F" w14:paraId="7BCC9EFA" w14:textId="77777777" w:rsidTr="00480B4F">
        <w:tc>
          <w:tcPr>
            <w:tcW w:w="1242" w:type="dxa"/>
            <w:tcBorders>
              <w:top w:val="single" w:sz="4" w:space="0" w:color="auto"/>
              <w:left w:val="single" w:sz="4" w:space="0" w:color="auto"/>
              <w:bottom w:val="single" w:sz="4" w:space="0" w:color="auto"/>
              <w:right w:val="single" w:sz="4" w:space="0" w:color="auto"/>
            </w:tcBorders>
          </w:tcPr>
          <w:p w14:paraId="0C86FA15"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3134AC88"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4CCB9A06"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39E0AFFF" w14:textId="77777777" w:rsidR="00480B4F" w:rsidRDefault="00480B4F" w:rsidP="00480B4F">
            <w:pPr>
              <w:rPr>
                <w:sz w:val="20"/>
                <w:szCs w:val="20"/>
                <w:lang w:val="en-US"/>
              </w:rPr>
            </w:pPr>
          </w:p>
        </w:tc>
      </w:tr>
      <w:tr w:rsidR="00480B4F" w14:paraId="55B040DC" w14:textId="77777777" w:rsidTr="00480B4F">
        <w:tc>
          <w:tcPr>
            <w:tcW w:w="1242" w:type="dxa"/>
            <w:tcBorders>
              <w:top w:val="single" w:sz="4" w:space="0" w:color="auto"/>
              <w:left w:val="single" w:sz="4" w:space="0" w:color="auto"/>
              <w:bottom w:val="single" w:sz="4" w:space="0" w:color="auto"/>
              <w:right w:val="single" w:sz="4" w:space="0" w:color="auto"/>
            </w:tcBorders>
          </w:tcPr>
          <w:p w14:paraId="73FBD8C0"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1FB72860"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5094B0A2"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734914CF" w14:textId="77777777" w:rsidR="00480B4F" w:rsidRDefault="00480B4F" w:rsidP="00480B4F">
            <w:pPr>
              <w:rPr>
                <w:sz w:val="20"/>
                <w:szCs w:val="20"/>
                <w:lang w:val="en-US"/>
              </w:rPr>
            </w:pPr>
          </w:p>
        </w:tc>
      </w:tr>
      <w:tr w:rsidR="00480B4F" w14:paraId="7B937943" w14:textId="77777777" w:rsidTr="00480B4F">
        <w:tc>
          <w:tcPr>
            <w:tcW w:w="1242" w:type="dxa"/>
            <w:tcBorders>
              <w:top w:val="single" w:sz="4" w:space="0" w:color="auto"/>
              <w:left w:val="single" w:sz="4" w:space="0" w:color="auto"/>
              <w:bottom w:val="single" w:sz="4" w:space="0" w:color="auto"/>
              <w:right w:val="single" w:sz="4" w:space="0" w:color="auto"/>
            </w:tcBorders>
          </w:tcPr>
          <w:p w14:paraId="65B514E8"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6EEFF214"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0626D564"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1AD51501" w14:textId="77777777" w:rsidR="00480B4F" w:rsidRDefault="00480B4F" w:rsidP="00480B4F">
            <w:pPr>
              <w:rPr>
                <w:sz w:val="20"/>
                <w:szCs w:val="20"/>
                <w:lang w:val="en-US"/>
              </w:rPr>
            </w:pPr>
          </w:p>
        </w:tc>
      </w:tr>
      <w:tr w:rsidR="00480B4F" w14:paraId="3B256537" w14:textId="77777777" w:rsidTr="00480B4F">
        <w:tc>
          <w:tcPr>
            <w:tcW w:w="1242" w:type="dxa"/>
            <w:tcBorders>
              <w:top w:val="single" w:sz="4" w:space="0" w:color="auto"/>
              <w:left w:val="single" w:sz="4" w:space="0" w:color="auto"/>
              <w:bottom w:val="single" w:sz="4" w:space="0" w:color="auto"/>
              <w:right w:val="single" w:sz="4" w:space="0" w:color="auto"/>
            </w:tcBorders>
          </w:tcPr>
          <w:p w14:paraId="639FFE7E"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0BF30B0F"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05FBE56A"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2B9CD85E" w14:textId="77777777" w:rsidR="00480B4F" w:rsidRDefault="00480B4F" w:rsidP="00480B4F">
            <w:pPr>
              <w:rPr>
                <w:sz w:val="20"/>
                <w:szCs w:val="20"/>
                <w:lang w:val="en-US"/>
              </w:rPr>
            </w:pPr>
          </w:p>
        </w:tc>
      </w:tr>
      <w:tr w:rsidR="00480B4F" w14:paraId="0B8C3A90" w14:textId="77777777" w:rsidTr="00480B4F">
        <w:tc>
          <w:tcPr>
            <w:tcW w:w="1242" w:type="dxa"/>
            <w:tcBorders>
              <w:top w:val="single" w:sz="4" w:space="0" w:color="auto"/>
              <w:left w:val="single" w:sz="4" w:space="0" w:color="auto"/>
              <w:bottom w:val="single" w:sz="4" w:space="0" w:color="auto"/>
              <w:right w:val="single" w:sz="4" w:space="0" w:color="auto"/>
            </w:tcBorders>
          </w:tcPr>
          <w:p w14:paraId="24A8CB5E"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7A8EAD90"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4EA5540A"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3795DEAC" w14:textId="77777777" w:rsidR="00480B4F" w:rsidRDefault="00480B4F" w:rsidP="00480B4F">
            <w:pPr>
              <w:rPr>
                <w:sz w:val="20"/>
                <w:szCs w:val="20"/>
                <w:lang w:val="en-US"/>
              </w:rPr>
            </w:pPr>
          </w:p>
        </w:tc>
      </w:tr>
      <w:tr w:rsidR="00480B4F" w14:paraId="0A93DB7C" w14:textId="77777777" w:rsidTr="00480B4F">
        <w:tc>
          <w:tcPr>
            <w:tcW w:w="1242" w:type="dxa"/>
            <w:tcBorders>
              <w:top w:val="single" w:sz="4" w:space="0" w:color="auto"/>
              <w:left w:val="single" w:sz="4" w:space="0" w:color="auto"/>
              <w:bottom w:val="single" w:sz="4" w:space="0" w:color="auto"/>
              <w:right w:val="single" w:sz="4" w:space="0" w:color="auto"/>
            </w:tcBorders>
          </w:tcPr>
          <w:p w14:paraId="1DAF6421" w14:textId="77777777" w:rsidR="00480B4F" w:rsidRDefault="00480B4F" w:rsidP="00480B4F">
            <w:pPr>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6CA11A35" w14:textId="77777777" w:rsidR="00480B4F" w:rsidRDefault="00480B4F" w:rsidP="00480B4F">
            <w:pPr>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7B774362" w14:textId="77777777" w:rsidR="00480B4F" w:rsidRDefault="00480B4F" w:rsidP="00480B4F">
            <w:pPr>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2961089B" w14:textId="77777777" w:rsidR="00480B4F" w:rsidRDefault="00480B4F" w:rsidP="00480B4F">
            <w:pPr>
              <w:rPr>
                <w:sz w:val="20"/>
                <w:szCs w:val="20"/>
                <w:lang w:val="en-US"/>
              </w:rPr>
            </w:pPr>
          </w:p>
        </w:tc>
      </w:tr>
    </w:tbl>
    <w:p w14:paraId="6557C7DC" w14:textId="77777777" w:rsidR="00480B4F" w:rsidRDefault="00480B4F" w:rsidP="00480B4F">
      <w:pPr>
        <w:rPr>
          <w:lang w:val="en-US" w:eastAsia="en-GB"/>
        </w:rPr>
      </w:pPr>
    </w:p>
    <w:p w14:paraId="739B3C61" w14:textId="77777777" w:rsidR="00480B4F" w:rsidRDefault="00480B4F" w:rsidP="00480B4F">
      <w:pPr>
        <w:pStyle w:val="Heading3"/>
      </w:pPr>
      <w:r>
        <w:br w:type="page"/>
      </w:r>
    </w:p>
    <w:p w14:paraId="6E8AC4B7" w14:textId="57D9AAE4" w:rsidR="007560FF" w:rsidRPr="007560FF" w:rsidRDefault="00406359" w:rsidP="00EF6281">
      <w:pPr>
        <w:spacing w:after="240"/>
      </w:pPr>
      <w:r w:rsidRPr="007560FF">
        <w:lastRenderedPageBreak/>
        <w:t xml:space="preserve">This policy applies to all staff employed by the OWLS Academy Trust.  </w:t>
      </w:r>
    </w:p>
    <w:p w14:paraId="547DCA30" w14:textId="2C8AC160" w:rsidR="007560FF" w:rsidRPr="007560FF" w:rsidRDefault="007560FF" w:rsidP="00EF6281">
      <w:pPr>
        <w:spacing w:after="240"/>
      </w:pPr>
      <w:r w:rsidRPr="007560FF">
        <w:t>This policy will be implemented in accordance with the Trust’s Scheme of Delegation and Articles of Association.  The constitution of formal panels will be determined by the Trust’s Scheme of Delegation.</w:t>
      </w:r>
    </w:p>
    <w:p w14:paraId="6229501F" w14:textId="792881CD" w:rsidR="007560FF" w:rsidRPr="007560FF" w:rsidRDefault="007560FF" w:rsidP="00EF6281">
      <w:pPr>
        <w:spacing w:after="240"/>
      </w:pPr>
      <w:r w:rsidRPr="007560FF">
        <w:t>This policy does not form part of employees’ terms and conditions of employment and therefore may be subject to change at the discretion of the Trust.</w:t>
      </w:r>
    </w:p>
    <w:p w14:paraId="1CAF252D" w14:textId="09507786" w:rsidR="002F493F" w:rsidRPr="007560FF" w:rsidRDefault="007560FF" w:rsidP="007560FF">
      <w:pPr>
        <w:spacing w:after="240"/>
        <w:ind w:left="360" w:hanging="360"/>
      </w:pPr>
      <w:r w:rsidRPr="007560FF">
        <w:t>For the purposes of this policy</w:t>
      </w:r>
    </w:p>
    <w:p w14:paraId="6F05F2F8" w14:textId="3546F5A3" w:rsidR="007560FF" w:rsidRPr="007560FF" w:rsidRDefault="007560FF" w:rsidP="007560FF">
      <w:pPr>
        <w:pStyle w:val="ListParagraph"/>
        <w:numPr>
          <w:ilvl w:val="0"/>
          <w:numId w:val="11"/>
        </w:numPr>
        <w:spacing w:after="240"/>
      </w:pPr>
      <w:r w:rsidRPr="007560FF">
        <w:t>The Head Teacher/Principal will be referred to as ‘Head Teacher’;</w:t>
      </w:r>
    </w:p>
    <w:p w14:paraId="7E4A4461" w14:textId="2937C328" w:rsidR="007560FF" w:rsidRPr="007560FF" w:rsidRDefault="007560FF" w:rsidP="007560FF">
      <w:pPr>
        <w:pStyle w:val="ListParagraph"/>
        <w:numPr>
          <w:ilvl w:val="0"/>
          <w:numId w:val="11"/>
        </w:numPr>
        <w:spacing w:after="240"/>
      </w:pPr>
      <w:r w:rsidRPr="007560FF">
        <w:t>Unless indicated otherwise all references to Head Teacher shall include the CEO; and</w:t>
      </w:r>
    </w:p>
    <w:p w14:paraId="5B4695D2" w14:textId="31202A57" w:rsidR="007560FF" w:rsidRPr="007560FF" w:rsidRDefault="007560FF" w:rsidP="007560FF">
      <w:pPr>
        <w:pStyle w:val="ListParagraph"/>
        <w:numPr>
          <w:ilvl w:val="0"/>
          <w:numId w:val="11"/>
        </w:numPr>
        <w:spacing w:after="240"/>
      </w:pPr>
      <w:r w:rsidRPr="007560FF">
        <w:t>‘School’ shall mean the establishment/body that implemented the sanction that is being appealed against.</w:t>
      </w:r>
    </w:p>
    <w:p w14:paraId="56DABE0D" w14:textId="4F9E0B03" w:rsidR="00FA4ACD" w:rsidRDefault="00180DC1" w:rsidP="00FA4ACD">
      <w:pPr>
        <w:pStyle w:val="Heading2"/>
      </w:pPr>
      <w:r>
        <w:t>Purpose</w:t>
      </w:r>
    </w:p>
    <w:p w14:paraId="40507D6C" w14:textId="3C65F033" w:rsidR="00FA4ACD" w:rsidRDefault="00180DC1" w:rsidP="00180DC1">
      <w:pPr>
        <w:pStyle w:val="ListParagraph"/>
        <w:numPr>
          <w:ilvl w:val="1"/>
          <w:numId w:val="12"/>
        </w:numPr>
        <w:ind w:left="454" w:hanging="454"/>
        <w:contextualSpacing w:val="0"/>
        <w:rPr>
          <w:lang w:eastAsia="en-GB"/>
        </w:rPr>
      </w:pPr>
      <w:r>
        <w:rPr>
          <w:lang w:eastAsia="en-GB"/>
        </w:rPr>
        <w:t>This procedure will</w:t>
      </w:r>
      <w:r w:rsidR="00FA4ACD">
        <w:rPr>
          <w:lang w:eastAsia="en-GB"/>
        </w:rPr>
        <w:t xml:space="preserve"> be followed where an employee indicates that they wish to appeal against a decision to implement a sanction</w:t>
      </w:r>
      <w:r>
        <w:rPr>
          <w:lang w:eastAsia="en-GB"/>
        </w:rPr>
        <w:t xml:space="preserve"> resulting from</w:t>
      </w:r>
      <w:r w:rsidR="00FA4ACD">
        <w:rPr>
          <w:lang w:eastAsia="en-GB"/>
        </w:rPr>
        <w:t xml:space="preserve"> a formal HR process.</w:t>
      </w:r>
    </w:p>
    <w:p w14:paraId="2DDB3FE6" w14:textId="77777777" w:rsidR="00FA4ACD" w:rsidRDefault="00FA4ACD" w:rsidP="00FA4ACD">
      <w:pPr>
        <w:pStyle w:val="Heading2"/>
      </w:pPr>
      <w:r>
        <w:t>Appeal Process</w:t>
      </w:r>
    </w:p>
    <w:p w14:paraId="2F5487B9" w14:textId="021CB0A9" w:rsidR="00231B3A" w:rsidRDefault="00FA4ACD" w:rsidP="009D62EA">
      <w:pPr>
        <w:pStyle w:val="Heading3"/>
      </w:pPr>
      <w:r w:rsidRPr="009D62EA">
        <w:t>Registering</w:t>
      </w:r>
      <w:r w:rsidRPr="00FA4ACD">
        <w:t xml:space="preserve"> an Appeal</w:t>
      </w:r>
    </w:p>
    <w:p w14:paraId="5362EFD7" w14:textId="77777777" w:rsidR="00231B3A" w:rsidRPr="008E296C" w:rsidRDefault="00231B3A" w:rsidP="009D62EA">
      <w:pPr>
        <w:pStyle w:val="Normal2"/>
      </w:pPr>
      <w:r w:rsidRPr="00231B3A">
        <w:rPr>
          <w:rStyle w:val="Normal2Char"/>
        </w:rPr>
        <w:t xml:space="preserve">An </w:t>
      </w:r>
      <w:r w:rsidRPr="009D62EA">
        <w:rPr>
          <w:rStyle w:val="Normal2Char"/>
        </w:rPr>
        <w:t>employee</w:t>
      </w:r>
      <w:r w:rsidRPr="008E296C">
        <w:rPr>
          <w:rStyle w:val="Normal2Char"/>
        </w:rPr>
        <w:t xml:space="preserve"> wishing to appeal against a decision to impose a sanction must do so within 5 working days of receiving</w:t>
      </w:r>
      <w:r w:rsidRPr="008E296C">
        <w:t xml:space="preserve"> their outcome letter.  Appeals submitted outside of this timeframe will only be accepted in exceptional circumstances.</w:t>
      </w:r>
    </w:p>
    <w:p w14:paraId="55A06550" w14:textId="4284B116" w:rsidR="00231B3A" w:rsidRPr="008E296C" w:rsidRDefault="00231B3A" w:rsidP="009D62EA">
      <w:pPr>
        <w:pStyle w:val="Normal2"/>
      </w:pPr>
      <w:r w:rsidRPr="008E296C">
        <w:t>In cases where a final written warning was issued (e.g. during the formal stages of the Attendance Management process), appeals will be submitted to the Head Teacher or the member of the SLT who managed the case.</w:t>
      </w:r>
    </w:p>
    <w:p w14:paraId="01540FF2" w14:textId="59971B8C" w:rsidR="00231B3A" w:rsidRPr="008E296C" w:rsidRDefault="00231B3A" w:rsidP="009D62EA">
      <w:pPr>
        <w:pStyle w:val="Normal2"/>
      </w:pPr>
      <w:r w:rsidRPr="008E296C">
        <w:t>Where a panel of Governors made the decision to implement a warning or dismiss an employee at a formal hearing, appeals will be submitted to the Chair of the hearing panel</w:t>
      </w:r>
      <w:r w:rsidR="008E296C" w:rsidRPr="008E296C">
        <w:t>.</w:t>
      </w:r>
    </w:p>
    <w:p w14:paraId="1508A44D" w14:textId="2BD9BE72" w:rsidR="008E296C" w:rsidRPr="00231B3A" w:rsidRDefault="008E296C" w:rsidP="009D62EA">
      <w:pPr>
        <w:pStyle w:val="Normal2"/>
      </w:pPr>
      <w:r w:rsidRPr="008E296C">
        <w:t>In order to register an</w:t>
      </w:r>
      <w:r w:rsidRPr="00F5338D">
        <w:t xml:space="preserve"> appeal the employee must complete the Appeal Registration Form (Appendix A).  Once this has been received by the relevant person arrangements will be made for an appeal hearing</w:t>
      </w:r>
      <w:r>
        <w:t xml:space="preserve"> to take place.</w:t>
      </w:r>
    </w:p>
    <w:p w14:paraId="2395C551" w14:textId="166EB9A1" w:rsidR="00231B3A" w:rsidRDefault="00231B3A" w:rsidP="009D62EA">
      <w:pPr>
        <w:pStyle w:val="Heading3"/>
      </w:pPr>
      <w:r>
        <w:t>Grounds for Appeal</w:t>
      </w:r>
    </w:p>
    <w:p w14:paraId="30D40DB0" w14:textId="595DA6BC" w:rsidR="008E296C" w:rsidRDefault="008E296C" w:rsidP="009D62EA">
      <w:pPr>
        <w:pStyle w:val="Normal2"/>
      </w:pPr>
      <w:r w:rsidRPr="000E3590">
        <w:t xml:space="preserve">When completing the Appeal Registration Form the employee </w:t>
      </w:r>
      <w:r>
        <w:t>must</w:t>
      </w:r>
      <w:r w:rsidRPr="000E3590">
        <w:t xml:space="preserve"> clearly specify the grounds for their appeal</w:t>
      </w:r>
      <w:r>
        <w:t xml:space="preserve"> and outline the reasons</w:t>
      </w:r>
      <w:r w:rsidRPr="000E3590">
        <w:t>.  For example</w:t>
      </w:r>
      <w:r>
        <w:t>, where they believe</w:t>
      </w:r>
      <w:r w:rsidRPr="000E3590">
        <w:t>:</w:t>
      </w:r>
    </w:p>
    <w:p w14:paraId="78D2673D" w14:textId="627B7845" w:rsidR="008E296C" w:rsidRDefault="008E296C" w:rsidP="009D62EA">
      <w:pPr>
        <w:pStyle w:val="Normal2"/>
        <w:numPr>
          <w:ilvl w:val="0"/>
          <w:numId w:val="15"/>
        </w:numPr>
        <w:spacing w:after="0"/>
        <w:ind w:left="924" w:hanging="357"/>
      </w:pPr>
      <w:r>
        <w:t xml:space="preserve">The disciplinary/grievance </w:t>
      </w:r>
      <w:r>
        <w:rPr>
          <w:b/>
        </w:rPr>
        <w:t>outcome</w:t>
      </w:r>
      <w:r>
        <w:t xml:space="preserve"> was too severe, or was wrong;</w:t>
      </w:r>
    </w:p>
    <w:p w14:paraId="35C1DA97" w14:textId="4C09929F" w:rsidR="008E296C" w:rsidRDefault="008E296C" w:rsidP="009D62EA">
      <w:pPr>
        <w:pStyle w:val="Normal2"/>
        <w:numPr>
          <w:ilvl w:val="0"/>
          <w:numId w:val="15"/>
        </w:numPr>
        <w:spacing w:after="0"/>
        <w:ind w:left="924" w:hanging="357"/>
      </w:pPr>
      <w:r>
        <w:t xml:space="preserve">Any disciplinary or grievance </w:t>
      </w:r>
      <w:r>
        <w:rPr>
          <w:b/>
        </w:rPr>
        <w:t>procedure</w:t>
      </w:r>
      <w:r>
        <w:t xml:space="preserve"> was wrong or unfair; or</w:t>
      </w:r>
    </w:p>
    <w:p w14:paraId="2B983FAC" w14:textId="7A14EE5D" w:rsidR="008E296C" w:rsidRDefault="008E296C" w:rsidP="009D62EA">
      <w:pPr>
        <w:pStyle w:val="Normal2"/>
        <w:numPr>
          <w:ilvl w:val="0"/>
          <w:numId w:val="15"/>
        </w:numPr>
        <w:ind w:left="924" w:hanging="357"/>
      </w:pPr>
      <w:r>
        <w:t>The employee has new evidence which was not available previously but which may alter the original decision.</w:t>
      </w:r>
    </w:p>
    <w:p w14:paraId="10096564" w14:textId="77777777" w:rsidR="0074372B" w:rsidRPr="008E296C" w:rsidRDefault="0074372B" w:rsidP="0074372B">
      <w:pPr>
        <w:pStyle w:val="Normal2"/>
        <w:numPr>
          <w:ilvl w:val="0"/>
          <w:numId w:val="0"/>
        </w:numPr>
        <w:ind w:left="924"/>
      </w:pPr>
    </w:p>
    <w:p w14:paraId="3434397E" w14:textId="77777777" w:rsidR="008E296C" w:rsidRDefault="00231B3A" w:rsidP="009D62EA">
      <w:pPr>
        <w:pStyle w:val="Heading3"/>
      </w:pPr>
      <w:r>
        <w:lastRenderedPageBreak/>
        <w:t>Management Response</w:t>
      </w:r>
    </w:p>
    <w:p w14:paraId="44724F38" w14:textId="77777777" w:rsidR="008E296C" w:rsidRDefault="008E296C" w:rsidP="009D62EA">
      <w:pPr>
        <w:pStyle w:val="Normal2"/>
      </w:pPr>
      <w:r>
        <w:t>T</w:t>
      </w:r>
      <w:r w:rsidR="003B37B1" w:rsidRPr="003B37B1">
        <w:t>he Presenting Officer from the original hearing</w:t>
      </w:r>
      <w:r>
        <w:t xml:space="preserve"> and/or Chair of the original panel</w:t>
      </w:r>
      <w:r w:rsidR="003B37B1" w:rsidRPr="003B37B1">
        <w:t xml:space="preserve"> </w:t>
      </w:r>
      <w:r>
        <w:t>will</w:t>
      </w:r>
      <w:r w:rsidR="003B37B1" w:rsidRPr="003B37B1">
        <w:t xml:space="preserve"> compile the management response to the</w:t>
      </w:r>
      <w:r>
        <w:t xml:space="preserve"> employee’s points of appeal.</w:t>
      </w:r>
    </w:p>
    <w:p w14:paraId="650200E9" w14:textId="77777777" w:rsidR="008E296C" w:rsidRDefault="003B37B1" w:rsidP="009D62EA">
      <w:pPr>
        <w:pStyle w:val="Normal2"/>
      </w:pPr>
      <w:r>
        <w:t xml:space="preserve">A copy of management’s response </w:t>
      </w:r>
      <w:r w:rsidR="008E296C">
        <w:t>will</w:t>
      </w:r>
      <w:r>
        <w:t xml:space="preserve"> be made available to the employee / panel members prior to the hearing.</w:t>
      </w:r>
    </w:p>
    <w:p w14:paraId="20EAA105" w14:textId="19B7ED82" w:rsidR="003B37B1" w:rsidRDefault="003B37B1" w:rsidP="009D62EA">
      <w:pPr>
        <w:pStyle w:val="Normal2"/>
      </w:pPr>
      <w:r>
        <w:t xml:space="preserve">The </w:t>
      </w:r>
      <w:r w:rsidR="008E296C">
        <w:t xml:space="preserve">school </w:t>
      </w:r>
      <w:r>
        <w:t xml:space="preserve">will determine the format of the hearing, based on the </w:t>
      </w:r>
      <w:r w:rsidR="008E296C">
        <w:t>employee’s appeal submission (e.g</w:t>
      </w:r>
      <w:r>
        <w:t>. a full / partial re-hearing).</w:t>
      </w:r>
    </w:p>
    <w:p w14:paraId="401F46CE" w14:textId="7855A7C2" w:rsidR="008E296C" w:rsidRPr="00FA4ACD" w:rsidRDefault="008E296C" w:rsidP="009D62EA">
      <w:pPr>
        <w:pStyle w:val="Normal2"/>
      </w:pPr>
      <w:r>
        <w:t>Where information comes to light that may significantly affect the decision of the original panel, a new process should be undertaken and a new hearing convened.  In such circumstances the school will seek advice from their HR Advisor.</w:t>
      </w:r>
    </w:p>
    <w:p w14:paraId="4B21F866" w14:textId="77777777" w:rsidR="003B37B1" w:rsidRPr="00A861E5" w:rsidRDefault="003B37B1" w:rsidP="009D62EA">
      <w:pPr>
        <w:pStyle w:val="Heading3"/>
      </w:pPr>
      <w:r w:rsidRPr="00A861E5">
        <w:t xml:space="preserve">Convening an Appeal Hearing </w:t>
      </w:r>
    </w:p>
    <w:p w14:paraId="33F1BA12" w14:textId="77777777" w:rsidR="003B37B1" w:rsidRPr="00A861E5" w:rsidRDefault="003B37B1" w:rsidP="009D62EA">
      <w:pPr>
        <w:pStyle w:val="Normal2"/>
      </w:pPr>
      <w:r w:rsidRPr="00A861E5">
        <w:t xml:space="preserve">The Head Teacher should arrange for the appeal hearing to take place without undue delay and, where possible, it should be scheduled to take place during the employee’s normal working ours.  </w:t>
      </w:r>
    </w:p>
    <w:p w14:paraId="5AB76FFC" w14:textId="77777777" w:rsidR="009D62EA" w:rsidRDefault="003B37B1" w:rsidP="009D62EA">
      <w:pPr>
        <w:pStyle w:val="Normal2"/>
      </w:pPr>
      <w:r w:rsidRPr="00A861E5">
        <w:t xml:space="preserve">Written notification of the date, time and location of the appeal hearing </w:t>
      </w:r>
      <w:r w:rsidR="009D62EA">
        <w:t>will</w:t>
      </w:r>
      <w:r w:rsidRPr="00A861E5">
        <w:t xml:space="preserve"> be sent to the employee allowing a minimum of </w:t>
      </w:r>
      <w:r w:rsidR="009D62EA">
        <w:t>5</w:t>
      </w:r>
      <w:r w:rsidRPr="00A861E5">
        <w:t xml:space="preserve"> work</w:t>
      </w:r>
      <w:r w:rsidR="009D62EA">
        <w:t>ing days’ notice.  This letter will</w:t>
      </w:r>
      <w:r w:rsidRPr="00A861E5">
        <w:t xml:space="preserve"> detail the employee’s right to be accompanied at the hearing by a work colleague or Trade Union representative and confirm the potential outcomes.</w:t>
      </w:r>
    </w:p>
    <w:p w14:paraId="54E31AE0" w14:textId="355AFCC8" w:rsidR="003B37B1" w:rsidRPr="00A861E5" w:rsidRDefault="003B37B1" w:rsidP="009D62EA">
      <w:pPr>
        <w:pStyle w:val="Normal2"/>
      </w:pPr>
      <w:r w:rsidRPr="00A861E5">
        <w:t xml:space="preserve">The employee </w:t>
      </w:r>
      <w:r w:rsidR="009D62EA">
        <w:t>will receive a copy of all the documentation being submitted for consideration, which should include</w:t>
      </w:r>
      <w:r w:rsidRPr="00A861E5">
        <w:t>:</w:t>
      </w:r>
    </w:p>
    <w:p w14:paraId="1DC3C03C" w14:textId="77777777" w:rsidR="003B37B1" w:rsidRPr="00A861E5" w:rsidRDefault="003B37B1" w:rsidP="009D62EA">
      <w:pPr>
        <w:pStyle w:val="ListParagraph"/>
        <w:ind w:left="924" w:hanging="357"/>
      </w:pPr>
      <w:r w:rsidRPr="00A861E5">
        <w:t>Appeal registration form (or letter of appeal);</w:t>
      </w:r>
    </w:p>
    <w:p w14:paraId="066B06FB" w14:textId="77777777" w:rsidR="003B37B1" w:rsidRPr="00A861E5" w:rsidRDefault="003B37B1" w:rsidP="009D62EA">
      <w:pPr>
        <w:pStyle w:val="ListParagraph"/>
        <w:ind w:left="924" w:hanging="357"/>
      </w:pPr>
      <w:r w:rsidRPr="00A861E5">
        <w:t xml:space="preserve">Any new evidence or supporting documents submitted by </w:t>
      </w:r>
      <w:r w:rsidR="00A861E5" w:rsidRPr="00A861E5">
        <w:t>either party</w:t>
      </w:r>
      <w:r w:rsidRPr="00A861E5">
        <w:t>;</w:t>
      </w:r>
    </w:p>
    <w:p w14:paraId="0AE1D511" w14:textId="77777777" w:rsidR="003B37B1" w:rsidRPr="00A861E5" w:rsidRDefault="003B37B1" w:rsidP="009D62EA">
      <w:pPr>
        <w:pStyle w:val="ListParagraph"/>
        <w:ind w:left="924" w:hanging="357"/>
      </w:pPr>
      <w:r w:rsidRPr="00A861E5">
        <w:t>Statement from management in response to the points raised in the appeal;</w:t>
      </w:r>
    </w:p>
    <w:p w14:paraId="33945487" w14:textId="77777777" w:rsidR="003B37B1" w:rsidRPr="00A861E5" w:rsidRDefault="003B37B1" w:rsidP="009D62EA">
      <w:pPr>
        <w:pStyle w:val="ListParagraph"/>
        <w:ind w:left="924" w:hanging="357"/>
      </w:pPr>
      <w:r w:rsidRPr="00A861E5">
        <w:t>All documents used at the original hearing / meeting;</w:t>
      </w:r>
    </w:p>
    <w:p w14:paraId="10B0E658" w14:textId="77777777" w:rsidR="003B37B1" w:rsidRPr="00A861E5" w:rsidRDefault="003B37B1" w:rsidP="009D62EA">
      <w:pPr>
        <w:pStyle w:val="ListParagraph"/>
        <w:ind w:left="924" w:hanging="357"/>
      </w:pPr>
      <w:r w:rsidRPr="00A861E5">
        <w:t>Notes from the original hearing / meeting;</w:t>
      </w:r>
    </w:p>
    <w:p w14:paraId="636973B3" w14:textId="77777777" w:rsidR="003B37B1" w:rsidRPr="00A861E5" w:rsidRDefault="003B37B1" w:rsidP="009D62EA">
      <w:pPr>
        <w:pStyle w:val="ListParagraph"/>
        <w:ind w:left="924" w:hanging="357"/>
      </w:pPr>
      <w:r w:rsidRPr="00A861E5">
        <w:t>The letter confirming the outcome of the original hearing / meeting;</w:t>
      </w:r>
    </w:p>
    <w:p w14:paraId="6AA673E1" w14:textId="77777777" w:rsidR="003B37B1" w:rsidRPr="00A861E5" w:rsidRDefault="003B37B1" w:rsidP="009D62EA">
      <w:pPr>
        <w:pStyle w:val="ListParagraph"/>
        <w:ind w:left="924" w:hanging="357"/>
      </w:pPr>
      <w:r w:rsidRPr="00A861E5">
        <w:t>The names of any witnesses that management intend to call.</w:t>
      </w:r>
    </w:p>
    <w:p w14:paraId="0AFFACD9" w14:textId="77777777" w:rsidR="009D62EA" w:rsidRDefault="009D62EA" w:rsidP="003B37B1">
      <w:pPr>
        <w:pStyle w:val="Normal2"/>
      </w:pPr>
      <w:r>
        <w:t xml:space="preserve">A copy of the </w:t>
      </w:r>
      <w:r w:rsidR="003B37B1" w:rsidRPr="00A861E5">
        <w:t xml:space="preserve">documentation </w:t>
      </w:r>
      <w:r>
        <w:t xml:space="preserve">will </w:t>
      </w:r>
      <w:r w:rsidR="003B37B1" w:rsidRPr="00A861E5">
        <w:t>also be provided to each panel member in advance of the hearing.</w:t>
      </w:r>
    </w:p>
    <w:p w14:paraId="011D7E06" w14:textId="77777777" w:rsidR="009D62EA" w:rsidRDefault="003B37B1" w:rsidP="003B37B1">
      <w:pPr>
        <w:pStyle w:val="Normal2"/>
      </w:pPr>
      <w:r w:rsidRPr="00A861E5">
        <w:t>The names of any witnesses that the employee wishes to call should be submitted no later than 5 working days prior to the appeal hearing.</w:t>
      </w:r>
    </w:p>
    <w:p w14:paraId="205CDEEE" w14:textId="0E1DC927" w:rsidR="00627412" w:rsidRPr="00A861E5" w:rsidRDefault="003B37B1" w:rsidP="003B37B1">
      <w:pPr>
        <w:pStyle w:val="Normal2"/>
      </w:pPr>
      <w:r w:rsidRPr="00A861E5">
        <w:t>A note-taker should be arr</w:t>
      </w:r>
      <w:r w:rsidR="00A861E5" w:rsidRPr="00A861E5">
        <w:t>anged to take notes at the hearing.</w:t>
      </w:r>
    </w:p>
    <w:p w14:paraId="757015A9" w14:textId="77777777" w:rsidR="006D4E07" w:rsidRPr="00A861E5" w:rsidRDefault="006D4E07" w:rsidP="00886E42">
      <w:pPr>
        <w:pStyle w:val="Heading2"/>
      </w:pPr>
      <w:r w:rsidRPr="00A861E5">
        <w:t>Composition of an Appeal Panel</w:t>
      </w:r>
    </w:p>
    <w:p w14:paraId="24DFAEE7" w14:textId="77777777" w:rsidR="009D62EA" w:rsidRPr="009D62EA" w:rsidRDefault="009D62EA" w:rsidP="009D62EA">
      <w:pPr>
        <w:pStyle w:val="ListParagraph"/>
        <w:numPr>
          <w:ilvl w:val="0"/>
          <w:numId w:val="13"/>
        </w:numPr>
        <w:spacing w:before="240" w:after="120"/>
        <w:ind w:left="567" w:hanging="567"/>
        <w:contextualSpacing w:val="0"/>
        <w:outlineLvl w:val="2"/>
        <w:rPr>
          <w:b/>
          <w:vanish/>
          <w:sz w:val="24"/>
          <w:szCs w:val="24"/>
        </w:rPr>
      </w:pPr>
    </w:p>
    <w:p w14:paraId="6C86767F" w14:textId="7E2C48E1" w:rsidR="009D62EA" w:rsidRDefault="009D62EA" w:rsidP="009D62EA">
      <w:pPr>
        <w:pStyle w:val="Normal2"/>
      </w:pPr>
      <w:r>
        <w:t>The appeal will be heard by either an individual / panel who have not had any previous involvement with the process.</w:t>
      </w:r>
    </w:p>
    <w:p w14:paraId="03F4CBDD" w14:textId="17DFC53E" w:rsidR="009D62EA" w:rsidRDefault="009D62EA" w:rsidP="009D62EA">
      <w:pPr>
        <w:pStyle w:val="Normal2"/>
      </w:pPr>
      <w:r>
        <w:t>Where the Head Teacher is the decision maker they may wish to be accompanied by a Governor/trustee.</w:t>
      </w:r>
    </w:p>
    <w:p w14:paraId="1CF6ED55" w14:textId="32ADF196" w:rsidR="007E561E" w:rsidRPr="009D62EA" w:rsidRDefault="009D62EA" w:rsidP="0074372B">
      <w:pPr>
        <w:pStyle w:val="Normal2"/>
      </w:pPr>
      <w:r>
        <w:t>The format for the hearing can be found at Appendix B.</w:t>
      </w:r>
    </w:p>
    <w:p w14:paraId="78A791AB" w14:textId="77777777" w:rsidR="006D4E07" w:rsidRPr="00627412" w:rsidRDefault="006D4E07" w:rsidP="00886E42">
      <w:pPr>
        <w:pStyle w:val="Heading2"/>
      </w:pPr>
      <w:r w:rsidRPr="00627412">
        <w:lastRenderedPageBreak/>
        <w:t>Witnesses</w:t>
      </w:r>
    </w:p>
    <w:p w14:paraId="6B61E2F1" w14:textId="77777777" w:rsidR="007E561E" w:rsidRPr="007E561E" w:rsidRDefault="007E561E" w:rsidP="007E561E">
      <w:pPr>
        <w:pStyle w:val="ListParagraph"/>
        <w:numPr>
          <w:ilvl w:val="0"/>
          <w:numId w:val="13"/>
        </w:numPr>
        <w:spacing w:before="240" w:after="120"/>
        <w:ind w:left="567" w:hanging="567"/>
        <w:contextualSpacing w:val="0"/>
        <w:outlineLvl w:val="2"/>
        <w:rPr>
          <w:b/>
          <w:vanish/>
          <w:sz w:val="24"/>
          <w:szCs w:val="24"/>
        </w:rPr>
      </w:pPr>
    </w:p>
    <w:p w14:paraId="761FC9E7" w14:textId="36D69653" w:rsidR="002F40CF" w:rsidRDefault="00627412" w:rsidP="007E561E">
      <w:pPr>
        <w:pStyle w:val="Normal2"/>
      </w:pPr>
      <w:r w:rsidRPr="00627412">
        <w:t>Both parties are responsible for ensuring that they invite their own witnesses to support their case at the hearing.</w:t>
      </w:r>
    </w:p>
    <w:p w14:paraId="38385A6D" w14:textId="77777777" w:rsidR="007E561E" w:rsidRDefault="007E561E" w:rsidP="001852BA">
      <w:pPr>
        <w:pStyle w:val="Normal2"/>
      </w:pPr>
      <w:r>
        <w:t>Where an employee wished to invite a work colleague to attend the hearing as a witness in support of their case, they must inform the school at the earliest possible opportunity.  The school will then make the necessary arrangements to allow the employee to be released from duty and ensure appropriate cover.</w:t>
      </w:r>
    </w:p>
    <w:p w14:paraId="334B683A" w14:textId="1D9BD0DE" w:rsidR="002F40CF" w:rsidRPr="00627412" w:rsidRDefault="002F40CF" w:rsidP="001852BA">
      <w:pPr>
        <w:pStyle w:val="Normal2"/>
      </w:pPr>
      <w:r w:rsidRPr="00627412">
        <w:t xml:space="preserve">Witnesses </w:t>
      </w:r>
      <w:r w:rsidR="00627412" w:rsidRPr="00627412">
        <w:t>will only be required</w:t>
      </w:r>
      <w:r w:rsidRPr="00627412">
        <w:t xml:space="preserve"> </w:t>
      </w:r>
      <w:r w:rsidR="007E561E">
        <w:t>in the room</w:t>
      </w:r>
      <w:r w:rsidRPr="00627412">
        <w:t xml:space="preserve"> whilst questions are being asked of them by the employee, their representative, the manager and panel members.</w:t>
      </w:r>
    </w:p>
    <w:p w14:paraId="2A24E4B5" w14:textId="77777777" w:rsidR="006D4E07" w:rsidRPr="00627412" w:rsidRDefault="006D4E07" w:rsidP="00886E42">
      <w:pPr>
        <w:pStyle w:val="Heading2"/>
      </w:pPr>
      <w:r w:rsidRPr="00627412">
        <w:t>Failure to Attend</w:t>
      </w:r>
    </w:p>
    <w:p w14:paraId="269A3E29" w14:textId="77777777" w:rsidR="007E561E" w:rsidRPr="007E561E" w:rsidRDefault="007E561E" w:rsidP="007E561E">
      <w:pPr>
        <w:pStyle w:val="ListParagraph"/>
        <w:numPr>
          <w:ilvl w:val="0"/>
          <w:numId w:val="13"/>
        </w:numPr>
        <w:spacing w:before="240" w:after="120"/>
        <w:ind w:left="567" w:hanging="567"/>
        <w:contextualSpacing w:val="0"/>
        <w:outlineLvl w:val="2"/>
        <w:rPr>
          <w:b/>
          <w:vanish/>
          <w:sz w:val="24"/>
          <w:szCs w:val="24"/>
        </w:rPr>
      </w:pPr>
    </w:p>
    <w:p w14:paraId="0E10107A" w14:textId="47E80045" w:rsidR="00627412" w:rsidRPr="00627412" w:rsidRDefault="002F40CF" w:rsidP="007E561E">
      <w:pPr>
        <w:pStyle w:val="Normal2"/>
      </w:pPr>
      <w:r w:rsidRPr="00627412">
        <w:t xml:space="preserve">If an employee fails to attend the appeal hearing without giving an acceptable reason, the hearing </w:t>
      </w:r>
      <w:r w:rsidR="007E561E">
        <w:t>may</w:t>
      </w:r>
      <w:r w:rsidRPr="00627412">
        <w:t xml:space="preserve"> proceed in their absence.  </w:t>
      </w:r>
    </w:p>
    <w:p w14:paraId="06E55442" w14:textId="40D64592" w:rsidR="00627412" w:rsidRPr="00627412" w:rsidRDefault="002F40CF" w:rsidP="007E561E">
      <w:pPr>
        <w:pStyle w:val="Normal2"/>
      </w:pPr>
      <w:r w:rsidRPr="00627412">
        <w:t xml:space="preserve">Where an employee or their representative is unable to attend </w:t>
      </w:r>
      <w:r w:rsidR="00627412" w:rsidRPr="00627412">
        <w:t xml:space="preserve">with good reason or </w:t>
      </w:r>
      <w:r w:rsidRPr="00627412">
        <w:t>due to an unforeseen event</w:t>
      </w:r>
      <w:r w:rsidR="007E561E">
        <w:t>,</w:t>
      </w:r>
      <w:r w:rsidRPr="00627412">
        <w:t xml:space="preserve"> a new hearing date should be arranged within 5 working days of the original hearing date, subject to panel availability.  </w:t>
      </w:r>
    </w:p>
    <w:p w14:paraId="7E5386DD" w14:textId="328FBA44" w:rsidR="008679CF" w:rsidRPr="00627412" w:rsidRDefault="002F40CF" w:rsidP="007E561E">
      <w:pPr>
        <w:pStyle w:val="Normal2"/>
      </w:pPr>
      <w:r w:rsidRPr="00627412">
        <w:t xml:space="preserve">If the employee fails to attend the rearranged hearing the </w:t>
      </w:r>
      <w:r w:rsidR="00627412" w:rsidRPr="00627412">
        <w:t>appeal</w:t>
      </w:r>
      <w:r w:rsidR="007E561E">
        <w:t xml:space="preserve"> will go ahead in their absence, unless there are exceptional circumstances.</w:t>
      </w:r>
    </w:p>
    <w:p w14:paraId="488C7CE1" w14:textId="77777777" w:rsidR="00627412" w:rsidRPr="00627412" w:rsidRDefault="00627412" w:rsidP="00627412">
      <w:pPr>
        <w:pStyle w:val="Heading2"/>
      </w:pPr>
      <w:r w:rsidRPr="00627412">
        <w:t>Possible Outcomes</w:t>
      </w:r>
    </w:p>
    <w:p w14:paraId="0699ABC9" w14:textId="77777777" w:rsidR="007E561E" w:rsidRPr="007E561E" w:rsidRDefault="007E561E" w:rsidP="007E561E">
      <w:pPr>
        <w:pStyle w:val="ListParagraph"/>
        <w:numPr>
          <w:ilvl w:val="0"/>
          <w:numId w:val="13"/>
        </w:numPr>
        <w:spacing w:before="240" w:after="120"/>
        <w:ind w:left="567" w:hanging="567"/>
        <w:contextualSpacing w:val="0"/>
        <w:outlineLvl w:val="2"/>
        <w:rPr>
          <w:b/>
          <w:vanish/>
          <w:sz w:val="24"/>
          <w:szCs w:val="24"/>
        </w:rPr>
      </w:pPr>
    </w:p>
    <w:p w14:paraId="221D758A" w14:textId="7C849D76" w:rsidR="00627412" w:rsidRPr="00627412" w:rsidRDefault="00627412" w:rsidP="007E561E">
      <w:pPr>
        <w:pStyle w:val="Normal2"/>
      </w:pPr>
      <w:r w:rsidRPr="00627412">
        <w:t>The possible outcomes of an appeal hearing are:</w:t>
      </w:r>
    </w:p>
    <w:p w14:paraId="13B5221E" w14:textId="77777777" w:rsidR="007E561E" w:rsidRDefault="00627412" w:rsidP="007E561E">
      <w:pPr>
        <w:pStyle w:val="Normal2"/>
        <w:numPr>
          <w:ilvl w:val="0"/>
          <w:numId w:val="16"/>
        </w:numPr>
        <w:spacing w:after="0"/>
        <w:ind w:left="924" w:hanging="357"/>
      </w:pPr>
      <w:r w:rsidRPr="00627412">
        <w:t>The panel uphold the original decision and maintain the sanction; or</w:t>
      </w:r>
    </w:p>
    <w:p w14:paraId="72028A64" w14:textId="54F9F191" w:rsidR="00627412" w:rsidRPr="00627412" w:rsidRDefault="00627412" w:rsidP="00512615">
      <w:pPr>
        <w:pStyle w:val="Normal2"/>
        <w:numPr>
          <w:ilvl w:val="0"/>
          <w:numId w:val="16"/>
        </w:numPr>
      </w:pPr>
      <w:r w:rsidRPr="00627412">
        <w:t>The panel overturn the original decision and implement a new decision with an alternative sanction.</w:t>
      </w:r>
    </w:p>
    <w:p w14:paraId="2F38F409" w14:textId="40946B65" w:rsidR="00627412" w:rsidRPr="00627412" w:rsidRDefault="00627412" w:rsidP="007E561E">
      <w:pPr>
        <w:pStyle w:val="Normal2"/>
      </w:pPr>
      <w:r w:rsidRPr="00627412">
        <w:t>The panel may also wish to make additional recommenda</w:t>
      </w:r>
      <w:r w:rsidR="007E561E">
        <w:t>tions (e.g. training, guidance</w:t>
      </w:r>
      <w:r w:rsidRPr="00627412">
        <w:t>) for either the employee or the manager or both.</w:t>
      </w:r>
    </w:p>
    <w:p w14:paraId="1EB2A5DF" w14:textId="172097F1" w:rsidR="00627412" w:rsidRPr="00627412" w:rsidRDefault="00627412" w:rsidP="007E561E">
      <w:pPr>
        <w:pStyle w:val="Normal2"/>
      </w:pPr>
      <w:r w:rsidRPr="00627412">
        <w:t xml:space="preserve">The Appeal panel may </w:t>
      </w:r>
      <w:r w:rsidRPr="007E561E">
        <w:rPr>
          <w:b/>
          <w:u w:val="single"/>
        </w:rPr>
        <w:t>NOT</w:t>
      </w:r>
      <w:r w:rsidRPr="00627412">
        <w:t xml:space="preserve"> determine that the sanction of the original panel is increased.</w:t>
      </w:r>
      <w:r w:rsidR="007E561E">
        <w:t xml:space="preserve">  Where new information comes to light that may significantly alter the decision of the original panel, a new process should be undertaken and a new hearing convened.  In such circumstances the school will seek advice from their HR Advisor.</w:t>
      </w:r>
    </w:p>
    <w:p w14:paraId="6C459E0E" w14:textId="77777777" w:rsidR="00627412" w:rsidRPr="002426D8" w:rsidRDefault="00627412" w:rsidP="00627412">
      <w:pPr>
        <w:pStyle w:val="Heading2"/>
      </w:pPr>
      <w:r w:rsidRPr="002426D8">
        <w:t>Notification of Outcome</w:t>
      </w:r>
    </w:p>
    <w:p w14:paraId="786AC9B9" w14:textId="77777777" w:rsidR="007E561E" w:rsidRPr="007E561E" w:rsidRDefault="007E561E" w:rsidP="007E561E">
      <w:pPr>
        <w:pStyle w:val="ListParagraph"/>
        <w:numPr>
          <w:ilvl w:val="0"/>
          <w:numId w:val="13"/>
        </w:numPr>
        <w:spacing w:before="240" w:after="120"/>
        <w:ind w:left="567" w:hanging="567"/>
        <w:contextualSpacing w:val="0"/>
        <w:outlineLvl w:val="2"/>
        <w:rPr>
          <w:b/>
          <w:vanish/>
          <w:sz w:val="24"/>
          <w:szCs w:val="24"/>
        </w:rPr>
      </w:pPr>
    </w:p>
    <w:p w14:paraId="0279197C" w14:textId="3CB338CA" w:rsidR="00627412" w:rsidRPr="002426D8" w:rsidRDefault="00627412" w:rsidP="007E561E">
      <w:pPr>
        <w:pStyle w:val="Normal2"/>
      </w:pPr>
      <w:r w:rsidRPr="002426D8">
        <w:t xml:space="preserve">The employee </w:t>
      </w:r>
      <w:r w:rsidR="007E561E">
        <w:t xml:space="preserve">will </w:t>
      </w:r>
      <w:r w:rsidRPr="002426D8">
        <w:t>be advised in writing of the outcome of the appeal hearing</w:t>
      </w:r>
      <w:r w:rsidR="002426D8" w:rsidRPr="002426D8">
        <w:t xml:space="preserve"> within 3 working days</w:t>
      </w:r>
      <w:r w:rsidRPr="002426D8">
        <w:t xml:space="preserve">.  A copy of the notes from the hearing </w:t>
      </w:r>
      <w:r w:rsidR="007E561E">
        <w:t>will also be provided at the earliest opportunity.</w:t>
      </w:r>
    </w:p>
    <w:p w14:paraId="5CDF1676" w14:textId="42711E33" w:rsidR="00627412" w:rsidRPr="002426D8" w:rsidRDefault="007E561E" w:rsidP="007E561E">
      <w:pPr>
        <w:pStyle w:val="Normal2"/>
      </w:pPr>
      <w:r>
        <w:t>The decision of the panel will be final and the employee will have no further right of appeal</w:t>
      </w:r>
      <w:r w:rsidR="00627412" w:rsidRPr="002426D8">
        <w:t>.</w:t>
      </w:r>
    </w:p>
    <w:p w14:paraId="5A39BBE3" w14:textId="77777777" w:rsidR="00C56386" w:rsidRDefault="00C56386" w:rsidP="002426D8">
      <w:pPr>
        <w:tabs>
          <w:tab w:val="left" w:pos="8715"/>
        </w:tabs>
        <w:spacing w:line="276" w:lineRule="auto"/>
        <w:jc w:val="left"/>
      </w:pPr>
      <w:r>
        <w:br w:type="page"/>
      </w:r>
    </w:p>
    <w:p w14:paraId="4E44D7C8" w14:textId="77777777" w:rsidR="006D4E07" w:rsidRPr="009C62B9" w:rsidRDefault="006D4E07" w:rsidP="00886E42">
      <w:pPr>
        <w:pStyle w:val="Heading2"/>
      </w:pPr>
      <w:r>
        <w:lastRenderedPageBreak/>
        <w:t>Appendix A: Appeal Registration Form</w:t>
      </w:r>
    </w:p>
    <w:p w14:paraId="61DD2A42" w14:textId="1EDC906F" w:rsidR="00C56386" w:rsidRDefault="00C56386" w:rsidP="00C56386">
      <w:r>
        <w:t>To be completed and returned to the Head Teacher</w:t>
      </w:r>
      <w:r w:rsidR="002426D8">
        <w:t xml:space="preserve"> / Chair of the original panel</w:t>
      </w:r>
      <w:r>
        <w:t xml:space="preserve"> within 5 working days of receiving written notification of the outcome of </w:t>
      </w:r>
      <w:r w:rsidR="00626DFC">
        <w:t>the formal</w:t>
      </w:r>
      <w:r>
        <w:t xml:space="preserve"> hearing / meeting.  Please include any relevant supporting documentation you wish to be considered </w:t>
      </w:r>
      <w:r w:rsidR="00626DFC">
        <w:t>in support of this appeal</w:t>
      </w:r>
      <w:r>
        <w:t>.</w:t>
      </w:r>
    </w:p>
    <w:p w14:paraId="0556C4B7" w14:textId="77777777" w:rsidR="00C56386" w:rsidRDefault="00C56386" w:rsidP="00714E55">
      <w:pPr>
        <w:pStyle w:val="Heading3"/>
        <w:numPr>
          <w:ilvl w:val="0"/>
          <w:numId w:val="0"/>
        </w:numPr>
        <w:ind w:left="567" w:hanging="567"/>
      </w:pPr>
      <w:r>
        <w:t>Employee Details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88"/>
        <w:gridCol w:w="7840"/>
      </w:tblGrid>
      <w:tr w:rsidR="00C56386" w14:paraId="41C8F396" w14:textId="77777777" w:rsidTr="00032243">
        <w:trPr>
          <w:trHeight w:val="113"/>
        </w:trPr>
        <w:tc>
          <w:tcPr>
            <w:tcW w:w="1809" w:type="dxa"/>
          </w:tcPr>
          <w:p w14:paraId="72A3D3EC" w14:textId="77777777" w:rsidR="00C56386" w:rsidRPr="00C177A5" w:rsidRDefault="00C56386" w:rsidP="00C56386">
            <w:pPr>
              <w:spacing w:line="240" w:lineRule="auto"/>
              <w:rPr>
                <w:sz w:val="12"/>
                <w:szCs w:val="12"/>
              </w:rPr>
            </w:pPr>
          </w:p>
        </w:tc>
        <w:tc>
          <w:tcPr>
            <w:tcW w:w="8045" w:type="dxa"/>
            <w:tcBorders>
              <w:bottom w:val="nil"/>
            </w:tcBorders>
          </w:tcPr>
          <w:p w14:paraId="0D0B940D" w14:textId="77777777" w:rsidR="00C56386" w:rsidRPr="00C177A5" w:rsidRDefault="00C56386" w:rsidP="00C56386">
            <w:pPr>
              <w:spacing w:line="240" w:lineRule="auto"/>
              <w:rPr>
                <w:sz w:val="12"/>
                <w:szCs w:val="12"/>
              </w:rPr>
            </w:pPr>
          </w:p>
        </w:tc>
      </w:tr>
      <w:tr w:rsidR="00C56386" w14:paraId="5ED90B35" w14:textId="77777777" w:rsidTr="00032243">
        <w:trPr>
          <w:trHeight w:val="190"/>
        </w:trPr>
        <w:tc>
          <w:tcPr>
            <w:tcW w:w="1809" w:type="dxa"/>
          </w:tcPr>
          <w:p w14:paraId="0E27B00A" w14:textId="77777777" w:rsidR="00C56386" w:rsidRDefault="00C56386" w:rsidP="00C56386">
            <w:pPr>
              <w:spacing w:line="240" w:lineRule="auto"/>
            </w:pPr>
          </w:p>
          <w:p w14:paraId="0871540E" w14:textId="77777777" w:rsidR="00C56386" w:rsidRDefault="00C56386" w:rsidP="00C56386">
            <w:pPr>
              <w:spacing w:line="240" w:lineRule="auto"/>
            </w:pPr>
            <w:r>
              <w:t>Name:</w:t>
            </w:r>
          </w:p>
        </w:tc>
        <w:tc>
          <w:tcPr>
            <w:tcW w:w="8045" w:type="dxa"/>
            <w:tcBorders>
              <w:top w:val="nil"/>
              <w:bottom w:val="dotted" w:sz="4" w:space="0" w:color="auto"/>
            </w:tcBorders>
          </w:tcPr>
          <w:p w14:paraId="60061E4C" w14:textId="77777777" w:rsidR="00C56386" w:rsidRDefault="00C56386" w:rsidP="00C56386">
            <w:pPr>
              <w:spacing w:line="240" w:lineRule="auto"/>
            </w:pPr>
          </w:p>
        </w:tc>
      </w:tr>
      <w:tr w:rsidR="00C56386" w14:paraId="5927CE6C" w14:textId="77777777" w:rsidTr="00032243">
        <w:trPr>
          <w:trHeight w:val="190"/>
        </w:trPr>
        <w:tc>
          <w:tcPr>
            <w:tcW w:w="1809" w:type="dxa"/>
          </w:tcPr>
          <w:p w14:paraId="44EAFD9C" w14:textId="77777777" w:rsidR="00C56386" w:rsidRDefault="00C56386" w:rsidP="00C56386">
            <w:pPr>
              <w:spacing w:line="240" w:lineRule="auto"/>
            </w:pPr>
          </w:p>
          <w:p w14:paraId="5A213BC0" w14:textId="77777777" w:rsidR="00C56386" w:rsidRDefault="00C56386" w:rsidP="00C56386">
            <w:pPr>
              <w:spacing w:line="240" w:lineRule="auto"/>
            </w:pPr>
            <w:r>
              <w:t>Home Address:</w:t>
            </w:r>
          </w:p>
        </w:tc>
        <w:tc>
          <w:tcPr>
            <w:tcW w:w="8045" w:type="dxa"/>
            <w:tcBorders>
              <w:top w:val="dotted" w:sz="4" w:space="0" w:color="auto"/>
              <w:bottom w:val="dotted" w:sz="4" w:space="0" w:color="auto"/>
            </w:tcBorders>
          </w:tcPr>
          <w:p w14:paraId="4B94D5A5" w14:textId="77777777" w:rsidR="00C56386" w:rsidRDefault="00C56386" w:rsidP="00C56386">
            <w:pPr>
              <w:spacing w:line="240" w:lineRule="auto"/>
            </w:pPr>
          </w:p>
        </w:tc>
      </w:tr>
      <w:tr w:rsidR="00C56386" w14:paraId="1AFFDDFA" w14:textId="77777777" w:rsidTr="00032243">
        <w:trPr>
          <w:trHeight w:val="190"/>
        </w:trPr>
        <w:tc>
          <w:tcPr>
            <w:tcW w:w="1809" w:type="dxa"/>
          </w:tcPr>
          <w:p w14:paraId="3DEEC669" w14:textId="77777777" w:rsidR="00C56386" w:rsidRDefault="00C56386" w:rsidP="00C56386">
            <w:pPr>
              <w:spacing w:line="240" w:lineRule="auto"/>
            </w:pPr>
          </w:p>
          <w:p w14:paraId="7D4DC454" w14:textId="77777777" w:rsidR="00C56386" w:rsidRDefault="00C56386" w:rsidP="00C56386">
            <w:pPr>
              <w:spacing w:line="240" w:lineRule="auto"/>
            </w:pPr>
            <w:r>
              <w:t>Job Title:</w:t>
            </w:r>
          </w:p>
        </w:tc>
        <w:tc>
          <w:tcPr>
            <w:tcW w:w="8045" w:type="dxa"/>
            <w:tcBorders>
              <w:top w:val="dotted" w:sz="4" w:space="0" w:color="auto"/>
              <w:bottom w:val="dotted" w:sz="4" w:space="0" w:color="auto"/>
            </w:tcBorders>
          </w:tcPr>
          <w:p w14:paraId="3656B9AB" w14:textId="77777777" w:rsidR="00C56386" w:rsidRDefault="00C56386" w:rsidP="00C56386">
            <w:pPr>
              <w:spacing w:line="240" w:lineRule="auto"/>
            </w:pPr>
          </w:p>
        </w:tc>
      </w:tr>
      <w:tr w:rsidR="00C56386" w14:paraId="45FB0818" w14:textId="77777777" w:rsidTr="00032243">
        <w:trPr>
          <w:trHeight w:val="113"/>
        </w:trPr>
        <w:tc>
          <w:tcPr>
            <w:tcW w:w="1809" w:type="dxa"/>
          </w:tcPr>
          <w:p w14:paraId="049F31CB" w14:textId="77777777" w:rsidR="00C56386" w:rsidRPr="00C177A5" w:rsidRDefault="00C56386" w:rsidP="00C56386">
            <w:pPr>
              <w:spacing w:line="240" w:lineRule="auto"/>
              <w:rPr>
                <w:sz w:val="12"/>
                <w:szCs w:val="12"/>
              </w:rPr>
            </w:pPr>
          </w:p>
        </w:tc>
        <w:tc>
          <w:tcPr>
            <w:tcW w:w="8045" w:type="dxa"/>
            <w:tcBorders>
              <w:top w:val="dotted" w:sz="4" w:space="0" w:color="auto"/>
            </w:tcBorders>
          </w:tcPr>
          <w:p w14:paraId="53128261" w14:textId="77777777" w:rsidR="00C56386" w:rsidRPr="00C177A5" w:rsidRDefault="00C56386" w:rsidP="00C56386">
            <w:pPr>
              <w:spacing w:line="240" w:lineRule="auto"/>
              <w:rPr>
                <w:sz w:val="12"/>
                <w:szCs w:val="12"/>
              </w:rPr>
            </w:pPr>
          </w:p>
        </w:tc>
      </w:tr>
    </w:tbl>
    <w:p w14:paraId="62486C05" w14:textId="77777777" w:rsidR="00C56386" w:rsidRDefault="00C56386" w:rsidP="00C56386">
      <w:pPr>
        <w:spacing w:after="0" w:line="240" w:lineRule="auto"/>
      </w:pPr>
    </w:p>
    <w:p w14:paraId="667AC343" w14:textId="77777777" w:rsidR="00C56386" w:rsidRPr="003710BA" w:rsidRDefault="00C56386" w:rsidP="00714E55">
      <w:pPr>
        <w:pStyle w:val="Heading3"/>
        <w:numPr>
          <w:ilvl w:val="0"/>
          <w:numId w:val="0"/>
        </w:numPr>
        <w:ind w:left="567" w:hanging="567"/>
      </w:pPr>
      <w:r w:rsidRPr="003710BA">
        <w:t>Outcome of the Hearing / Meeting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0"/>
        <w:gridCol w:w="698"/>
        <w:gridCol w:w="142"/>
        <w:gridCol w:w="1668"/>
        <w:gridCol w:w="281"/>
        <w:gridCol w:w="694"/>
        <w:gridCol w:w="423"/>
        <w:gridCol w:w="2282"/>
        <w:gridCol w:w="2387"/>
        <w:gridCol w:w="556"/>
        <w:gridCol w:w="247"/>
      </w:tblGrid>
      <w:tr w:rsidR="00C56386" w14:paraId="4101652C" w14:textId="77777777" w:rsidTr="00032243">
        <w:tc>
          <w:tcPr>
            <w:tcW w:w="9854" w:type="dxa"/>
            <w:gridSpan w:val="11"/>
          </w:tcPr>
          <w:p w14:paraId="4B99056E" w14:textId="77777777" w:rsidR="00C56386" w:rsidRPr="00C177A5" w:rsidRDefault="00C56386" w:rsidP="00C56386">
            <w:pPr>
              <w:spacing w:line="240" w:lineRule="auto"/>
              <w:rPr>
                <w:sz w:val="12"/>
                <w:szCs w:val="12"/>
              </w:rPr>
            </w:pPr>
          </w:p>
        </w:tc>
      </w:tr>
      <w:tr w:rsidR="00C56386" w14:paraId="3ED9C5FF" w14:textId="77777777" w:rsidTr="00032243">
        <w:tc>
          <w:tcPr>
            <w:tcW w:w="9854" w:type="dxa"/>
            <w:gridSpan w:val="11"/>
          </w:tcPr>
          <w:p w14:paraId="396737C7" w14:textId="77777777" w:rsidR="00C56386" w:rsidRDefault="00C56386" w:rsidP="00C56386">
            <w:pPr>
              <w:spacing w:line="240" w:lineRule="auto"/>
              <w:rPr>
                <w:b/>
              </w:rPr>
            </w:pPr>
            <w:r>
              <w:rPr>
                <w:b/>
              </w:rPr>
              <w:t>Policy Hearing / Meeting was Held Under:</w:t>
            </w:r>
          </w:p>
          <w:p w14:paraId="1299C43A" w14:textId="77777777" w:rsidR="00C56386" w:rsidRDefault="00C56386" w:rsidP="00C56386">
            <w:pPr>
              <w:spacing w:line="240" w:lineRule="auto"/>
            </w:pPr>
          </w:p>
        </w:tc>
      </w:tr>
      <w:tr w:rsidR="00C56386" w14:paraId="4BF81CA3" w14:textId="77777777" w:rsidTr="00032243">
        <w:tc>
          <w:tcPr>
            <w:tcW w:w="959" w:type="dxa"/>
            <w:gridSpan w:val="2"/>
            <w:tcMar>
              <w:top w:w="57" w:type="dxa"/>
            </w:tcMar>
          </w:tcPr>
          <w:p w14:paraId="4DDBEF00" w14:textId="77777777" w:rsidR="00C56386" w:rsidRDefault="00C56386" w:rsidP="00C56386">
            <w:pPr>
              <w:spacing w:line="240" w:lineRule="auto"/>
            </w:pPr>
          </w:p>
        </w:tc>
        <w:tc>
          <w:tcPr>
            <w:tcW w:w="5610" w:type="dxa"/>
            <w:gridSpan w:val="6"/>
            <w:tcMar>
              <w:top w:w="57" w:type="dxa"/>
            </w:tcMar>
          </w:tcPr>
          <w:p w14:paraId="0882B6A5" w14:textId="1C02A956" w:rsidR="00C56386" w:rsidRPr="00C177A5" w:rsidRDefault="00C56386" w:rsidP="00C56386">
            <w:pPr>
              <w:spacing w:line="240" w:lineRule="auto"/>
              <w:rPr>
                <w:color w:val="000000"/>
              </w:rPr>
            </w:pPr>
            <w:r w:rsidRPr="00C177A5">
              <w:rPr>
                <w:color w:val="000000"/>
              </w:rPr>
              <w:t>Attendance Management</w:t>
            </w:r>
          </w:p>
          <w:p w14:paraId="17621BB9" w14:textId="54ABEFCC" w:rsidR="00C56386" w:rsidRPr="00C177A5" w:rsidRDefault="00C56386" w:rsidP="00C56386">
            <w:pPr>
              <w:spacing w:line="240" w:lineRule="auto"/>
              <w:rPr>
                <w:color w:val="000000"/>
              </w:rPr>
            </w:pPr>
            <w:r w:rsidRPr="00C177A5">
              <w:rPr>
                <w:color w:val="000000"/>
              </w:rPr>
              <w:t>Capability</w:t>
            </w:r>
          </w:p>
          <w:p w14:paraId="3C2BC494" w14:textId="77777777" w:rsidR="00C56386" w:rsidRPr="00C177A5" w:rsidRDefault="00C56386" w:rsidP="00C56386">
            <w:pPr>
              <w:spacing w:line="240" w:lineRule="auto"/>
              <w:rPr>
                <w:color w:val="000000"/>
              </w:rPr>
            </w:pPr>
            <w:r w:rsidRPr="00C177A5">
              <w:rPr>
                <w:color w:val="000000"/>
              </w:rPr>
              <w:t>Disciplinary</w:t>
            </w:r>
          </w:p>
          <w:p w14:paraId="55247652" w14:textId="77777777" w:rsidR="00C56386" w:rsidRPr="00C177A5" w:rsidRDefault="00C56386" w:rsidP="00C56386">
            <w:pPr>
              <w:spacing w:line="240" w:lineRule="auto"/>
              <w:rPr>
                <w:color w:val="000000"/>
              </w:rPr>
            </w:pPr>
            <w:r w:rsidRPr="00C177A5">
              <w:rPr>
                <w:color w:val="000000"/>
              </w:rPr>
              <w:t>Grievance</w:t>
            </w:r>
          </w:p>
          <w:p w14:paraId="396C7A7D" w14:textId="77777777" w:rsidR="000E3590" w:rsidRPr="00C177A5" w:rsidRDefault="000E3590" w:rsidP="000E3590">
            <w:pPr>
              <w:spacing w:line="240" w:lineRule="auto"/>
              <w:rPr>
                <w:color w:val="000000"/>
              </w:rPr>
            </w:pPr>
            <w:r w:rsidRPr="00C177A5">
              <w:rPr>
                <w:color w:val="000000"/>
              </w:rPr>
              <w:t>Probation</w:t>
            </w:r>
          </w:p>
          <w:p w14:paraId="2B6F380E" w14:textId="1E95BE14" w:rsidR="000E3590" w:rsidRDefault="00626DFC" w:rsidP="000E3590">
            <w:pPr>
              <w:spacing w:line="240" w:lineRule="auto"/>
              <w:rPr>
                <w:color w:val="000000"/>
              </w:rPr>
            </w:pPr>
            <w:r>
              <w:rPr>
                <w:color w:val="000000"/>
              </w:rPr>
              <w:t>Organisational Change</w:t>
            </w:r>
          </w:p>
          <w:p w14:paraId="71A9C002" w14:textId="6D99FA1D" w:rsidR="00626DFC" w:rsidRPr="00C177A5" w:rsidRDefault="00626DFC" w:rsidP="000E3590">
            <w:pPr>
              <w:spacing w:line="240" w:lineRule="auto"/>
              <w:rPr>
                <w:color w:val="000000"/>
              </w:rPr>
            </w:pPr>
            <w:r>
              <w:rPr>
                <w:color w:val="000000"/>
              </w:rPr>
              <w:t>Request for Flexible Working</w:t>
            </w:r>
          </w:p>
          <w:p w14:paraId="067C2E95" w14:textId="77777777" w:rsidR="00626DFC" w:rsidRDefault="00626DFC" w:rsidP="000E3590">
            <w:pPr>
              <w:spacing w:line="240" w:lineRule="auto"/>
              <w:rPr>
                <w:color w:val="000000"/>
              </w:rPr>
            </w:pPr>
            <w:r>
              <w:rPr>
                <w:color w:val="000000"/>
              </w:rPr>
              <w:t>Pay Policy</w:t>
            </w:r>
          </w:p>
          <w:p w14:paraId="67566ADE" w14:textId="4CCE756B" w:rsidR="00C56386" w:rsidRPr="00C177A5" w:rsidRDefault="00626DFC" w:rsidP="000E3590">
            <w:pPr>
              <w:spacing w:line="240" w:lineRule="auto"/>
            </w:pPr>
            <w:r>
              <w:rPr>
                <w:color w:val="000000"/>
              </w:rPr>
              <w:t>Other (please specify</w:t>
            </w:r>
            <w:r w:rsidR="00C56386" w:rsidRPr="00C177A5">
              <w:rPr>
                <w:color w:val="000000"/>
              </w:rPr>
              <w:tab/>
            </w:r>
          </w:p>
        </w:tc>
        <w:tc>
          <w:tcPr>
            <w:tcW w:w="3285" w:type="dxa"/>
            <w:gridSpan w:val="3"/>
            <w:tcMar>
              <w:top w:w="57" w:type="dxa"/>
            </w:tcMar>
          </w:tcPr>
          <w:p w14:paraId="099F79F7" w14:textId="77777777" w:rsidR="00C56386" w:rsidRPr="00C177A5"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bookmarkStart w:id="1" w:name="Check1"/>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bookmarkEnd w:id="1"/>
          </w:p>
          <w:p w14:paraId="4D8F0F5C" w14:textId="77777777" w:rsidR="00C56386" w:rsidRPr="00C177A5"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713E8F5A" w14:textId="77777777" w:rsidR="00C56386" w:rsidRPr="00C177A5"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7856258D" w14:textId="77777777" w:rsidR="00C56386" w:rsidRPr="00C177A5"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084C1507" w14:textId="77777777" w:rsidR="00C56386" w:rsidRPr="00C177A5"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1D4412B4" w14:textId="77777777" w:rsidR="00C56386" w:rsidRPr="00C177A5"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4BC6DC9A" w14:textId="77777777" w:rsidR="00C56386" w:rsidRPr="00C177A5"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22F0FC2A" w14:textId="77777777" w:rsidR="00C56386" w:rsidRDefault="00C56386"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12227702" w14:textId="205FC708" w:rsidR="00626DFC" w:rsidRPr="000E3590" w:rsidRDefault="00626DFC" w:rsidP="00C56386">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tc>
      </w:tr>
      <w:tr w:rsidR="00C56386" w14:paraId="3461D779" w14:textId="77777777" w:rsidTr="00032243">
        <w:tc>
          <w:tcPr>
            <w:tcW w:w="3085" w:type="dxa"/>
            <w:gridSpan w:val="5"/>
          </w:tcPr>
          <w:p w14:paraId="3CF2D8B6" w14:textId="77777777" w:rsidR="00C56386" w:rsidRDefault="00C56386" w:rsidP="00C56386">
            <w:pPr>
              <w:spacing w:line="240" w:lineRule="auto"/>
            </w:pPr>
          </w:p>
        </w:tc>
        <w:tc>
          <w:tcPr>
            <w:tcW w:w="6769" w:type="dxa"/>
            <w:gridSpan w:val="6"/>
            <w:tcBorders>
              <w:top w:val="nil"/>
              <w:bottom w:val="dotted" w:sz="4" w:space="0" w:color="auto"/>
            </w:tcBorders>
          </w:tcPr>
          <w:p w14:paraId="0FB78278" w14:textId="77777777" w:rsidR="00C56386" w:rsidRDefault="00C56386" w:rsidP="00C56386">
            <w:pPr>
              <w:spacing w:line="240" w:lineRule="auto"/>
            </w:pPr>
          </w:p>
          <w:p w14:paraId="1FC39945" w14:textId="77777777" w:rsidR="00C56386" w:rsidRDefault="00C56386" w:rsidP="00C56386">
            <w:pPr>
              <w:spacing w:line="240" w:lineRule="auto"/>
            </w:pPr>
          </w:p>
        </w:tc>
      </w:tr>
      <w:tr w:rsidR="00C56386" w14:paraId="35643EF3" w14:textId="77777777" w:rsidTr="00032243">
        <w:tc>
          <w:tcPr>
            <w:tcW w:w="3085" w:type="dxa"/>
            <w:gridSpan w:val="5"/>
          </w:tcPr>
          <w:p w14:paraId="0562CB0E" w14:textId="77777777" w:rsidR="00C56386" w:rsidRDefault="00C56386" w:rsidP="00C56386">
            <w:pPr>
              <w:spacing w:line="240" w:lineRule="auto"/>
            </w:pPr>
          </w:p>
          <w:p w14:paraId="490CF1E9" w14:textId="77777777" w:rsidR="00C56386" w:rsidRPr="00C177A5" w:rsidRDefault="00C56386" w:rsidP="00C56386">
            <w:pPr>
              <w:spacing w:line="240" w:lineRule="auto"/>
              <w:rPr>
                <w:b/>
              </w:rPr>
            </w:pPr>
            <w:r>
              <w:rPr>
                <w:b/>
              </w:rPr>
              <w:t>Date of Hearing / Meeting:</w:t>
            </w:r>
          </w:p>
        </w:tc>
        <w:tc>
          <w:tcPr>
            <w:tcW w:w="6769" w:type="dxa"/>
            <w:gridSpan w:val="6"/>
            <w:tcBorders>
              <w:top w:val="dotted" w:sz="4" w:space="0" w:color="auto"/>
              <w:bottom w:val="dotted" w:sz="4" w:space="0" w:color="auto"/>
            </w:tcBorders>
          </w:tcPr>
          <w:p w14:paraId="34CE0A41" w14:textId="77777777" w:rsidR="00C56386" w:rsidRDefault="00C56386" w:rsidP="00C56386">
            <w:pPr>
              <w:spacing w:line="240" w:lineRule="auto"/>
            </w:pPr>
          </w:p>
        </w:tc>
      </w:tr>
      <w:tr w:rsidR="002426D8" w14:paraId="029B6A01" w14:textId="77777777" w:rsidTr="00032243">
        <w:tc>
          <w:tcPr>
            <w:tcW w:w="3085" w:type="dxa"/>
            <w:gridSpan w:val="5"/>
          </w:tcPr>
          <w:p w14:paraId="62EBF3C5" w14:textId="77777777" w:rsidR="002426D8" w:rsidRDefault="002426D8" w:rsidP="00C56386">
            <w:pPr>
              <w:spacing w:line="240" w:lineRule="auto"/>
            </w:pPr>
          </w:p>
          <w:p w14:paraId="0DCB8A84" w14:textId="77777777" w:rsidR="002426D8" w:rsidRPr="002426D8" w:rsidRDefault="002426D8" w:rsidP="00C56386">
            <w:pPr>
              <w:spacing w:line="240" w:lineRule="auto"/>
              <w:rPr>
                <w:b/>
              </w:rPr>
            </w:pPr>
            <w:r>
              <w:rPr>
                <w:b/>
              </w:rPr>
              <w:t>Date Outcome Letter received:</w:t>
            </w:r>
          </w:p>
        </w:tc>
        <w:tc>
          <w:tcPr>
            <w:tcW w:w="6769" w:type="dxa"/>
            <w:gridSpan w:val="6"/>
            <w:tcBorders>
              <w:top w:val="dotted" w:sz="4" w:space="0" w:color="auto"/>
              <w:bottom w:val="dotted" w:sz="4" w:space="0" w:color="auto"/>
            </w:tcBorders>
          </w:tcPr>
          <w:p w14:paraId="6D98A12B" w14:textId="77777777" w:rsidR="002426D8" w:rsidRDefault="002426D8" w:rsidP="00C56386">
            <w:pPr>
              <w:spacing w:line="240" w:lineRule="auto"/>
            </w:pPr>
          </w:p>
        </w:tc>
      </w:tr>
      <w:tr w:rsidR="00C56386" w14:paraId="681BC6B9" w14:textId="77777777" w:rsidTr="00032243">
        <w:tc>
          <w:tcPr>
            <w:tcW w:w="3085" w:type="dxa"/>
            <w:gridSpan w:val="5"/>
          </w:tcPr>
          <w:p w14:paraId="2946DB82" w14:textId="77777777" w:rsidR="00C56386" w:rsidRDefault="00C56386" w:rsidP="00C56386">
            <w:pPr>
              <w:spacing w:line="240" w:lineRule="auto"/>
            </w:pPr>
          </w:p>
          <w:p w14:paraId="50717620" w14:textId="77777777" w:rsidR="00C56386" w:rsidRPr="00C177A5" w:rsidRDefault="00C56386" w:rsidP="00C56386">
            <w:pPr>
              <w:spacing w:line="240" w:lineRule="auto"/>
              <w:rPr>
                <w:b/>
              </w:rPr>
            </w:pPr>
            <w:r w:rsidRPr="00C177A5">
              <w:rPr>
                <w:b/>
              </w:rPr>
              <w:t>Panel:</w:t>
            </w:r>
          </w:p>
        </w:tc>
        <w:tc>
          <w:tcPr>
            <w:tcW w:w="6769" w:type="dxa"/>
            <w:gridSpan w:val="6"/>
            <w:tcBorders>
              <w:top w:val="dotted" w:sz="4" w:space="0" w:color="auto"/>
              <w:bottom w:val="dotted" w:sz="4" w:space="0" w:color="auto"/>
            </w:tcBorders>
          </w:tcPr>
          <w:p w14:paraId="5997CC1D" w14:textId="77777777" w:rsidR="00C56386" w:rsidRDefault="00C56386" w:rsidP="00C56386">
            <w:pPr>
              <w:spacing w:line="240" w:lineRule="auto"/>
            </w:pPr>
          </w:p>
        </w:tc>
      </w:tr>
      <w:tr w:rsidR="00C56386" w14:paraId="280B01F6" w14:textId="77777777" w:rsidTr="00032243">
        <w:tc>
          <w:tcPr>
            <w:tcW w:w="9854" w:type="dxa"/>
            <w:gridSpan w:val="11"/>
          </w:tcPr>
          <w:p w14:paraId="110FFD37" w14:textId="77777777" w:rsidR="00C56386" w:rsidRDefault="00C56386" w:rsidP="00C56386">
            <w:pPr>
              <w:spacing w:line="240" w:lineRule="auto"/>
            </w:pPr>
          </w:p>
          <w:p w14:paraId="151E0A10" w14:textId="77777777" w:rsidR="00C56386" w:rsidRDefault="00C56386" w:rsidP="00C56386">
            <w:pPr>
              <w:spacing w:line="240" w:lineRule="auto"/>
              <w:rPr>
                <w:b/>
              </w:rPr>
            </w:pPr>
            <w:r>
              <w:rPr>
                <w:b/>
              </w:rPr>
              <w:t>Outcome of Hearing / Meeting:</w:t>
            </w:r>
          </w:p>
          <w:p w14:paraId="6B699379" w14:textId="77777777" w:rsidR="00C56386" w:rsidRDefault="00C56386" w:rsidP="00C56386">
            <w:pPr>
              <w:spacing w:line="240" w:lineRule="auto"/>
            </w:pPr>
          </w:p>
        </w:tc>
      </w:tr>
      <w:tr w:rsidR="00B1098E" w14:paraId="008A36F1" w14:textId="77777777" w:rsidTr="00626DFC">
        <w:trPr>
          <w:trHeight w:val="1605"/>
        </w:trPr>
        <w:tc>
          <w:tcPr>
            <w:tcW w:w="250" w:type="dxa"/>
            <w:tcBorders>
              <w:right w:val="single" w:sz="4" w:space="0" w:color="auto"/>
            </w:tcBorders>
          </w:tcPr>
          <w:p w14:paraId="3FE9F23F" w14:textId="77777777" w:rsidR="00B1098E" w:rsidRDefault="00B1098E" w:rsidP="00C56386">
            <w:pPr>
              <w:spacing w:line="240" w:lineRule="auto"/>
            </w:pPr>
          </w:p>
        </w:tc>
        <w:tc>
          <w:tcPr>
            <w:tcW w:w="2552" w:type="dxa"/>
            <w:gridSpan w:val="3"/>
            <w:tcBorders>
              <w:top w:val="single" w:sz="4" w:space="0" w:color="auto"/>
              <w:left w:val="single" w:sz="4" w:space="0" w:color="auto"/>
              <w:bottom w:val="single" w:sz="4" w:space="0" w:color="auto"/>
            </w:tcBorders>
          </w:tcPr>
          <w:p w14:paraId="2D2676EC" w14:textId="77777777" w:rsidR="00B1098E" w:rsidRPr="00C177A5" w:rsidRDefault="00B1098E" w:rsidP="005E56D1">
            <w:pPr>
              <w:spacing w:line="240" w:lineRule="auto"/>
            </w:pPr>
            <w:r w:rsidRPr="00C177A5">
              <w:t>First Written Warning</w:t>
            </w:r>
          </w:p>
          <w:p w14:paraId="677F0E4B" w14:textId="77777777" w:rsidR="00B1098E" w:rsidRPr="00C177A5" w:rsidRDefault="00B1098E" w:rsidP="005E56D1">
            <w:pPr>
              <w:spacing w:line="240" w:lineRule="auto"/>
            </w:pPr>
            <w:r w:rsidRPr="00C177A5">
              <w:t>Final Written Warning</w:t>
            </w:r>
          </w:p>
          <w:p w14:paraId="519BDE57" w14:textId="77777777" w:rsidR="00B1098E" w:rsidRPr="00C177A5" w:rsidRDefault="00B1098E" w:rsidP="005E56D1">
            <w:pPr>
              <w:spacing w:line="240" w:lineRule="auto"/>
            </w:pPr>
            <w:r w:rsidRPr="00C177A5">
              <w:t>Dismissal with Notice</w:t>
            </w:r>
          </w:p>
          <w:p w14:paraId="1E6568F4" w14:textId="77777777" w:rsidR="00B1098E" w:rsidRPr="00C177A5" w:rsidRDefault="00B1098E" w:rsidP="005E56D1">
            <w:pPr>
              <w:spacing w:line="240" w:lineRule="auto"/>
            </w:pPr>
            <w:r w:rsidRPr="00C177A5">
              <w:t>Dismissal without Notice</w:t>
            </w:r>
          </w:p>
          <w:p w14:paraId="23E1E1AC" w14:textId="77777777" w:rsidR="00B1098E" w:rsidRDefault="00B1098E" w:rsidP="005E56D1">
            <w:pPr>
              <w:spacing w:line="240" w:lineRule="auto"/>
            </w:pPr>
            <w:r w:rsidRPr="00C177A5">
              <w:t>Not Upheld</w:t>
            </w:r>
          </w:p>
          <w:p w14:paraId="1F72F646" w14:textId="77777777" w:rsidR="00B1098E" w:rsidRPr="00C177A5" w:rsidRDefault="00B1098E" w:rsidP="005E56D1">
            <w:pPr>
              <w:spacing w:line="240" w:lineRule="auto"/>
            </w:pPr>
          </w:p>
        </w:tc>
        <w:tc>
          <w:tcPr>
            <w:tcW w:w="992" w:type="dxa"/>
            <w:gridSpan w:val="2"/>
            <w:tcBorders>
              <w:top w:val="single" w:sz="4" w:space="0" w:color="auto"/>
              <w:bottom w:val="single" w:sz="4" w:space="0" w:color="auto"/>
              <w:right w:val="single" w:sz="4" w:space="0" w:color="auto"/>
            </w:tcBorders>
          </w:tcPr>
          <w:p w14:paraId="1D082CB4" w14:textId="77777777" w:rsidR="00B1098E" w:rsidRPr="00C177A5" w:rsidRDefault="00B1098E" w:rsidP="005E56D1">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360AF6C8" w14:textId="77777777" w:rsidR="00B1098E" w:rsidRDefault="00B1098E" w:rsidP="005E56D1">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3D9EA80E" w14:textId="77777777" w:rsidR="00B1098E" w:rsidRDefault="00B1098E" w:rsidP="005E56D1">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424DF7F7" w14:textId="77777777" w:rsidR="00B1098E" w:rsidRDefault="00B1098E" w:rsidP="005E56D1">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p w14:paraId="6F7EB898" w14:textId="77777777" w:rsidR="00B1098E" w:rsidRPr="00C177A5" w:rsidRDefault="00B1098E" w:rsidP="005E56D1">
            <w:pPr>
              <w:spacing w:line="240" w:lineRule="auto"/>
              <w:rPr>
                <w:color w:val="000000"/>
              </w:rPr>
            </w:pPr>
            <w:r w:rsidRPr="00C177A5">
              <w:rPr>
                <w:color w:val="000000"/>
              </w:rPr>
              <w:fldChar w:fldCharType="begin">
                <w:ffData>
                  <w:name w:val="Check1"/>
                  <w:enabled/>
                  <w:calcOnExit w:val="0"/>
                  <w:checkBox>
                    <w:sizeAuto/>
                    <w:default w:val="0"/>
                  </w:checkBox>
                </w:ffData>
              </w:fldChar>
            </w:r>
            <w:r w:rsidRPr="00C177A5">
              <w:rPr>
                <w:color w:val="000000"/>
              </w:rPr>
              <w:instrText xml:space="preserve"> FORMCHECKBOX </w:instrText>
            </w:r>
            <w:r w:rsidR="00432CB2">
              <w:rPr>
                <w:color w:val="000000"/>
              </w:rPr>
            </w:r>
            <w:r w:rsidR="00432CB2">
              <w:rPr>
                <w:color w:val="000000"/>
              </w:rPr>
              <w:fldChar w:fldCharType="separate"/>
            </w:r>
            <w:r w:rsidRPr="00C177A5">
              <w:rPr>
                <w:color w:val="000000"/>
              </w:rPr>
              <w:fldChar w:fldCharType="end"/>
            </w:r>
          </w:p>
        </w:tc>
        <w:tc>
          <w:tcPr>
            <w:tcW w:w="425" w:type="dxa"/>
            <w:tcBorders>
              <w:left w:val="single" w:sz="4" w:space="0" w:color="auto"/>
              <w:right w:val="nil"/>
            </w:tcBorders>
          </w:tcPr>
          <w:p w14:paraId="08CE6F91" w14:textId="77777777" w:rsidR="00B1098E" w:rsidRPr="00C177A5" w:rsidRDefault="00B1098E" w:rsidP="00EE1824">
            <w:pPr>
              <w:spacing w:line="240" w:lineRule="auto"/>
              <w:rPr>
                <w:color w:val="000000"/>
              </w:rPr>
            </w:pPr>
          </w:p>
        </w:tc>
        <w:tc>
          <w:tcPr>
            <w:tcW w:w="4820" w:type="dxa"/>
            <w:gridSpan w:val="2"/>
            <w:tcBorders>
              <w:top w:val="nil"/>
              <w:left w:val="nil"/>
              <w:bottom w:val="nil"/>
              <w:right w:val="nil"/>
            </w:tcBorders>
          </w:tcPr>
          <w:p w14:paraId="69205A03" w14:textId="2FC86465" w:rsidR="00B1098E" w:rsidRPr="00C177A5" w:rsidRDefault="00B1098E" w:rsidP="00C56386">
            <w:pPr>
              <w:spacing w:line="240" w:lineRule="auto"/>
              <w:rPr>
                <w:color w:val="000000"/>
              </w:rPr>
            </w:pPr>
          </w:p>
        </w:tc>
        <w:tc>
          <w:tcPr>
            <w:tcW w:w="567" w:type="dxa"/>
            <w:tcBorders>
              <w:top w:val="nil"/>
              <w:left w:val="nil"/>
              <w:bottom w:val="nil"/>
              <w:right w:val="nil"/>
            </w:tcBorders>
          </w:tcPr>
          <w:p w14:paraId="2A580833" w14:textId="1EA15F0E" w:rsidR="00B1098E" w:rsidRPr="000E1433" w:rsidRDefault="00B1098E" w:rsidP="003F795A">
            <w:pPr>
              <w:spacing w:line="240" w:lineRule="auto"/>
              <w:rPr>
                <w:color w:val="000000"/>
              </w:rPr>
            </w:pPr>
          </w:p>
        </w:tc>
        <w:tc>
          <w:tcPr>
            <w:tcW w:w="248" w:type="dxa"/>
            <w:tcBorders>
              <w:left w:val="nil"/>
            </w:tcBorders>
          </w:tcPr>
          <w:p w14:paraId="61CDCEAD" w14:textId="77777777" w:rsidR="00B1098E" w:rsidRPr="000E1433" w:rsidRDefault="00B1098E" w:rsidP="00EE1824">
            <w:pPr>
              <w:spacing w:line="240" w:lineRule="auto"/>
              <w:rPr>
                <w:color w:val="000000"/>
              </w:rPr>
            </w:pPr>
          </w:p>
        </w:tc>
      </w:tr>
      <w:tr w:rsidR="003F795A" w14:paraId="2C67466D" w14:textId="77777777" w:rsidTr="00B1098E">
        <w:tc>
          <w:tcPr>
            <w:tcW w:w="1101" w:type="dxa"/>
            <w:gridSpan w:val="3"/>
            <w:vAlign w:val="bottom"/>
          </w:tcPr>
          <w:p w14:paraId="0EE84281" w14:textId="77777777" w:rsidR="003F795A" w:rsidRDefault="00B1098E" w:rsidP="00B1098E">
            <w:pPr>
              <w:spacing w:line="240" w:lineRule="auto"/>
              <w:jc w:val="left"/>
            </w:pPr>
            <w:r>
              <w:t xml:space="preserve">      Other:</w:t>
            </w:r>
          </w:p>
        </w:tc>
        <w:tc>
          <w:tcPr>
            <w:tcW w:w="8753" w:type="dxa"/>
            <w:gridSpan w:val="8"/>
            <w:tcBorders>
              <w:top w:val="nil"/>
              <w:bottom w:val="dotted" w:sz="4" w:space="0" w:color="auto"/>
            </w:tcBorders>
          </w:tcPr>
          <w:p w14:paraId="6BB9E253" w14:textId="77777777" w:rsidR="003F795A" w:rsidRDefault="003F795A" w:rsidP="00C56386">
            <w:pPr>
              <w:spacing w:line="240" w:lineRule="auto"/>
            </w:pPr>
          </w:p>
          <w:p w14:paraId="23DE523C" w14:textId="77777777" w:rsidR="003F795A" w:rsidRDefault="003F795A" w:rsidP="00C56386">
            <w:pPr>
              <w:spacing w:line="240" w:lineRule="auto"/>
            </w:pPr>
          </w:p>
        </w:tc>
      </w:tr>
      <w:tr w:rsidR="003F795A" w14:paraId="52E56223" w14:textId="77777777" w:rsidTr="00B1098E">
        <w:tc>
          <w:tcPr>
            <w:tcW w:w="1101" w:type="dxa"/>
            <w:gridSpan w:val="3"/>
          </w:tcPr>
          <w:p w14:paraId="07547A01" w14:textId="77777777" w:rsidR="003F795A" w:rsidRPr="00C177A5" w:rsidRDefault="003F795A" w:rsidP="00C56386">
            <w:pPr>
              <w:spacing w:line="240" w:lineRule="auto"/>
              <w:rPr>
                <w:sz w:val="12"/>
                <w:szCs w:val="12"/>
              </w:rPr>
            </w:pPr>
          </w:p>
        </w:tc>
        <w:tc>
          <w:tcPr>
            <w:tcW w:w="5468" w:type="dxa"/>
            <w:gridSpan w:val="5"/>
          </w:tcPr>
          <w:p w14:paraId="5043CB0F" w14:textId="77777777" w:rsidR="003F795A" w:rsidRPr="00C177A5" w:rsidRDefault="003F795A" w:rsidP="00C56386">
            <w:pPr>
              <w:spacing w:line="240" w:lineRule="auto"/>
              <w:rPr>
                <w:sz w:val="12"/>
                <w:szCs w:val="12"/>
              </w:rPr>
            </w:pPr>
          </w:p>
        </w:tc>
        <w:tc>
          <w:tcPr>
            <w:tcW w:w="3285" w:type="dxa"/>
            <w:gridSpan w:val="3"/>
          </w:tcPr>
          <w:p w14:paraId="07459315" w14:textId="77777777" w:rsidR="003F795A" w:rsidRPr="00C177A5" w:rsidRDefault="003F795A" w:rsidP="00C56386">
            <w:pPr>
              <w:spacing w:line="240" w:lineRule="auto"/>
              <w:rPr>
                <w:sz w:val="12"/>
                <w:szCs w:val="12"/>
              </w:rPr>
            </w:pPr>
          </w:p>
        </w:tc>
      </w:tr>
    </w:tbl>
    <w:p w14:paraId="6537F28F" w14:textId="77777777" w:rsidR="00C56386" w:rsidRDefault="00C56386" w:rsidP="00C56386">
      <w:pPr>
        <w:spacing w:line="240" w:lineRule="auto"/>
      </w:pPr>
    </w:p>
    <w:p w14:paraId="6DFB9E20" w14:textId="77777777" w:rsidR="00C56386" w:rsidRDefault="00C56386" w:rsidP="00C56386">
      <w:pPr>
        <w:spacing w:line="240" w:lineRule="auto"/>
      </w:pPr>
    </w:p>
    <w:p w14:paraId="03A9ECF5" w14:textId="77777777" w:rsidR="00C56386" w:rsidRPr="003710BA" w:rsidRDefault="00C56386" w:rsidP="00714E55">
      <w:pPr>
        <w:pStyle w:val="Heading3"/>
        <w:numPr>
          <w:ilvl w:val="0"/>
          <w:numId w:val="0"/>
        </w:numPr>
        <w:ind w:left="567" w:hanging="567"/>
      </w:pPr>
      <w:r w:rsidRPr="003710BA">
        <w:lastRenderedPageBreak/>
        <w:t>Grounds of Appeal</w:t>
      </w:r>
    </w:p>
    <w:tbl>
      <w:tblPr>
        <w:tblStyle w:val="TableGrid"/>
        <w:tblW w:w="0" w:type="auto"/>
        <w:tblLook w:val="04A0" w:firstRow="1" w:lastRow="0" w:firstColumn="1" w:lastColumn="0" w:noHBand="0" w:noVBand="1"/>
      </w:tblPr>
      <w:tblGrid>
        <w:gridCol w:w="9628"/>
      </w:tblGrid>
      <w:tr w:rsidR="00C56386" w14:paraId="701C671E" w14:textId="77777777" w:rsidTr="00032243">
        <w:tc>
          <w:tcPr>
            <w:tcW w:w="9854" w:type="dxa"/>
          </w:tcPr>
          <w:p w14:paraId="432ED204" w14:textId="77777777" w:rsidR="00C56386" w:rsidRDefault="00C56386" w:rsidP="00C56386">
            <w:pPr>
              <w:spacing w:before="60" w:line="240" w:lineRule="auto"/>
              <w:rPr>
                <w:b/>
              </w:rPr>
            </w:pPr>
            <w:r>
              <w:rPr>
                <w:b/>
              </w:rPr>
              <w:t>Details of your Appeal</w:t>
            </w:r>
            <w:r w:rsidR="00B1098E">
              <w:t xml:space="preserve"> (please state clearly your points for appeal)</w:t>
            </w:r>
            <w:r>
              <w:rPr>
                <w:b/>
              </w:rPr>
              <w:t>:</w:t>
            </w:r>
          </w:p>
          <w:p w14:paraId="70DF9E56" w14:textId="77777777" w:rsidR="00C56386" w:rsidRPr="00C177A5" w:rsidRDefault="00C56386" w:rsidP="00C56386">
            <w:pPr>
              <w:spacing w:line="240" w:lineRule="auto"/>
            </w:pPr>
          </w:p>
          <w:p w14:paraId="44E871BC" w14:textId="77777777" w:rsidR="00C56386" w:rsidRPr="00C177A5" w:rsidRDefault="00C56386" w:rsidP="00C56386">
            <w:pPr>
              <w:spacing w:line="240" w:lineRule="auto"/>
            </w:pPr>
          </w:p>
          <w:p w14:paraId="144A5D23" w14:textId="77777777" w:rsidR="00C56386" w:rsidRPr="00C177A5" w:rsidRDefault="00C56386" w:rsidP="00C56386">
            <w:pPr>
              <w:spacing w:line="240" w:lineRule="auto"/>
            </w:pPr>
          </w:p>
          <w:p w14:paraId="738610EB" w14:textId="77777777" w:rsidR="00C56386" w:rsidRDefault="00C56386" w:rsidP="00C56386">
            <w:pPr>
              <w:spacing w:line="240" w:lineRule="auto"/>
            </w:pPr>
          </w:p>
          <w:p w14:paraId="637805D2" w14:textId="77777777" w:rsidR="00C56386" w:rsidRDefault="00C56386" w:rsidP="00C56386">
            <w:pPr>
              <w:spacing w:line="240" w:lineRule="auto"/>
            </w:pPr>
          </w:p>
          <w:p w14:paraId="463F29E8" w14:textId="77777777" w:rsidR="00C56386" w:rsidRDefault="00C56386" w:rsidP="00C56386">
            <w:pPr>
              <w:spacing w:line="240" w:lineRule="auto"/>
            </w:pPr>
          </w:p>
          <w:p w14:paraId="3B7B4B86" w14:textId="77777777" w:rsidR="00C56386" w:rsidRDefault="00C56386" w:rsidP="00C56386">
            <w:pPr>
              <w:spacing w:line="240" w:lineRule="auto"/>
            </w:pPr>
          </w:p>
          <w:p w14:paraId="3A0FF5F2" w14:textId="77777777" w:rsidR="00C56386" w:rsidRDefault="00C56386" w:rsidP="00C56386">
            <w:pPr>
              <w:spacing w:line="240" w:lineRule="auto"/>
            </w:pPr>
          </w:p>
          <w:p w14:paraId="5630AD66" w14:textId="77777777" w:rsidR="00C56386" w:rsidRDefault="00C56386" w:rsidP="00C56386">
            <w:pPr>
              <w:spacing w:line="240" w:lineRule="auto"/>
            </w:pPr>
          </w:p>
          <w:p w14:paraId="61829076" w14:textId="77777777" w:rsidR="00C56386" w:rsidRDefault="00C56386" w:rsidP="00C56386">
            <w:pPr>
              <w:spacing w:line="240" w:lineRule="auto"/>
            </w:pPr>
          </w:p>
          <w:p w14:paraId="2BA226A1" w14:textId="77777777" w:rsidR="00C56386" w:rsidRDefault="00C56386" w:rsidP="00C56386">
            <w:pPr>
              <w:spacing w:line="240" w:lineRule="auto"/>
            </w:pPr>
          </w:p>
          <w:p w14:paraId="17AD93B2" w14:textId="77777777" w:rsidR="00C56386" w:rsidRDefault="00C56386" w:rsidP="00C56386">
            <w:pPr>
              <w:spacing w:line="240" w:lineRule="auto"/>
            </w:pPr>
          </w:p>
          <w:p w14:paraId="0DE4B5B7" w14:textId="77777777" w:rsidR="00C56386" w:rsidRDefault="00C56386" w:rsidP="00C56386">
            <w:pPr>
              <w:spacing w:line="240" w:lineRule="auto"/>
            </w:pPr>
          </w:p>
          <w:p w14:paraId="66204FF1" w14:textId="77777777" w:rsidR="00C56386" w:rsidRDefault="00C56386" w:rsidP="00C56386">
            <w:pPr>
              <w:spacing w:line="240" w:lineRule="auto"/>
            </w:pPr>
          </w:p>
          <w:p w14:paraId="2DBF0D7D" w14:textId="77777777" w:rsidR="00C56386" w:rsidRDefault="00C56386" w:rsidP="00C56386">
            <w:pPr>
              <w:spacing w:line="240" w:lineRule="auto"/>
            </w:pPr>
          </w:p>
          <w:p w14:paraId="6B62F1B3" w14:textId="77777777" w:rsidR="00C56386" w:rsidRDefault="00C56386" w:rsidP="00C56386">
            <w:pPr>
              <w:spacing w:line="240" w:lineRule="auto"/>
            </w:pPr>
          </w:p>
          <w:p w14:paraId="02F2C34E" w14:textId="77777777" w:rsidR="00C56386" w:rsidRPr="00C177A5" w:rsidRDefault="00C56386" w:rsidP="00C56386">
            <w:pPr>
              <w:spacing w:line="240" w:lineRule="auto"/>
            </w:pPr>
          </w:p>
          <w:p w14:paraId="680A4E5D" w14:textId="77777777" w:rsidR="00C56386" w:rsidRPr="00C177A5" w:rsidRDefault="00C56386" w:rsidP="00C56386">
            <w:pPr>
              <w:spacing w:line="240" w:lineRule="auto"/>
            </w:pPr>
          </w:p>
          <w:p w14:paraId="19219836" w14:textId="77777777" w:rsidR="00C56386" w:rsidRPr="00C177A5" w:rsidRDefault="00C56386" w:rsidP="00C56386">
            <w:pPr>
              <w:spacing w:line="240" w:lineRule="auto"/>
            </w:pPr>
          </w:p>
          <w:p w14:paraId="296FEF7D" w14:textId="77777777" w:rsidR="00C56386" w:rsidRPr="00C177A5" w:rsidRDefault="00C56386" w:rsidP="00C56386">
            <w:pPr>
              <w:spacing w:line="240" w:lineRule="auto"/>
            </w:pPr>
          </w:p>
          <w:p w14:paraId="7194DBDC" w14:textId="77777777" w:rsidR="00C56386" w:rsidRPr="00C177A5" w:rsidRDefault="00C56386" w:rsidP="00C56386">
            <w:pPr>
              <w:spacing w:line="240" w:lineRule="auto"/>
            </w:pPr>
          </w:p>
          <w:p w14:paraId="769D0D3C" w14:textId="77777777" w:rsidR="00C56386" w:rsidRPr="00C177A5" w:rsidRDefault="00C56386" w:rsidP="00C56386">
            <w:pPr>
              <w:spacing w:line="240" w:lineRule="auto"/>
            </w:pPr>
          </w:p>
          <w:p w14:paraId="54CD245A" w14:textId="77777777" w:rsidR="00C56386" w:rsidRPr="00C177A5" w:rsidRDefault="00C56386" w:rsidP="00C56386">
            <w:pPr>
              <w:spacing w:line="240" w:lineRule="auto"/>
            </w:pPr>
          </w:p>
          <w:p w14:paraId="1231BE67" w14:textId="77777777" w:rsidR="00C56386" w:rsidRPr="00C177A5" w:rsidRDefault="00C56386" w:rsidP="00C56386">
            <w:pPr>
              <w:spacing w:line="240" w:lineRule="auto"/>
            </w:pPr>
          </w:p>
          <w:p w14:paraId="14D92F50" w14:textId="24C05B24" w:rsidR="00C56386" w:rsidRPr="00C177A5" w:rsidRDefault="00C56386" w:rsidP="00C56386">
            <w:pPr>
              <w:spacing w:line="240" w:lineRule="auto"/>
              <w:jc w:val="right"/>
              <w:rPr>
                <w:b/>
              </w:rPr>
            </w:pPr>
            <w:r w:rsidRPr="00C177A5">
              <w:t>(Pl</w:t>
            </w:r>
            <w:r>
              <w:t>ease continue on a separate sheet of paper if necessary</w:t>
            </w:r>
            <w:r w:rsidR="00626DFC">
              <w:t>)</w:t>
            </w:r>
          </w:p>
        </w:tc>
      </w:tr>
    </w:tbl>
    <w:p w14:paraId="36FEB5B0" w14:textId="77777777" w:rsidR="00C56386" w:rsidRDefault="00C56386" w:rsidP="00C56386">
      <w:pPr>
        <w:spacing w:after="0" w:line="240" w:lineRule="auto"/>
      </w:pPr>
    </w:p>
    <w:p w14:paraId="30D7AA69" w14:textId="77777777" w:rsidR="00C56386" w:rsidRDefault="00C56386" w:rsidP="00C56386">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12"/>
        <w:gridCol w:w="7416"/>
      </w:tblGrid>
      <w:tr w:rsidR="00C56386" w:rsidRPr="001A4B25" w14:paraId="7196D064" w14:textId="77777777" w:rsidTr="00032243">
        <w:tc>
          <w:tcPr>
            <w:tcW w:w="9854" w:type="dxa"/>
            <w:gridSpan w:val="2"/>
          </w:tcPr>
          <w:p w14:paraId="34FF1C98" w14:textId="77777777" w:rsidR="00C56386" w:rsidRPr="001A4B25" w:rsidRDefault="00C56386" w:rsidP="00C56386">
            <w:pPr>
              <w:spacing w:line="240" w:lineRule="auto"/>
              <w:rPr>
                <w:b/>
                <w:sz w:val="12"/>
                <w:szCs w:val="12"/>
              </w:rPr>
            </w:pPr>
          </w:p>
        </w:tc>
      </w:tr>
      <w:tr w:rsidR="00C56386" w14:paraId="549300CC" w14:textId="77777777" w:rsidTr="00032243">
        <w:tc>
          <w:tcPr>
            <w:tcW w:w="9854" w:type="dxa"/>
            <w:gridSpan w:val="2"/>
          </w:tcPr>
          <w:p w14:paraId="169D8792" w14:textId="77777777" w:rsidR="00C56386" w:rsidRDefault="00C56386" w:rsidP="00C56386">
            <w:pPr>
              <w:spacing w:line="240" w:lineRule="auto"/>
              <w:rPr>
                <w:b/>
              </w:rPr>
            </w:pPr>
            <w:r>
              <w:rPr>
                <w:b/>
              </w:rPr>
              <w:t xml:space="preserve">Name and </w:t>
            </w:r>
            <w:r w:rsidR="00B1098E">
              <w:rPr>
                <w:b/>
              </w:rPr>
              <w:t>Contact Details</w:t>
            </w:r>
            <w:r>
              <w:rPr>
                <w:b/>
              </w:rPr>
              <w:t xml:space="preserve"> of Representative:</w:t>
            </w:r>
          </w:p>
          <w:p w14:paraId="6D072C0D" w14:textId="77777777" w:rsidR="00C56386" w:rsidRPr="001A4B25" w:rsidRDefault="00C56386" w:rsidP="00C56386">
            <w:pPr>
              <w:spacing w:line="240" w:lineRule="auto"/>
              <w:rPr>
                <w:sz w:val="12"/>
                <w:szCs w:val="12"/>
              </w:rPr>
            </w:pPr>
          </w:p>
        </w:tc>
      </w:tr>
      <w:tr w:rsidR="00C56386" w14:paraId="3A313396" w14:textId="77777777" w:rsidTr="00032243">
        <w:tc>
          <w:tcPr>
            <w:tcW w:w="2235" w:type="dxa"/>
          </w:tcPr>
          <w:p w14:paraId="48A21919" w14:textId="77777777" w:rsidR="00C56386" w:rsidRDefault="00C56386" w:rsidP="00C56386">
            <w:pPr>
              <w:spacing w:line="240" w:lineRule="auto"/>
              <w:jc w:val="right"/>
            </w:pPr>
          </w:p>
          <w:p w14:paraId="4A51B968" w14:textId="77777777" w:rsidR="00C56386" w:rsidRDefault="00C56386" w:rsidP="00C56386">
            <w:pPr>
              <w:spacing w:line="240" w:lineRule="auto"/>
              <w:jc w:val="right"/>
            </w:pPr>
            <w:r>
              <w:t>Name:</w:t>
            </w:r>
          </w:p>
        </w:tc>
        <w:tc>
          <w:tcPr>
            <w:tcW w:w="7619" w:type="dxa"/>
            <w:tcBorders>
              <w:top w:val="nil"/>
              <w:bottom w:val="dotted" w:sz="4" w:space="0" w:color="auto"/>
            </w:tcBorders>
          </w:tcPr>
          <w:p w14:paraId="6BD18F9B" w14:textId="77777777" w:rsidR="00C56386" w:rsidRDefault="00C56386" w:rsidP="00C56386">
            <w:pPr>
              <w:spacing w:line="240" w:lineRule="auto"/>
            </w:pPr>
          </w:p>
        </w:tc>
      </w:tr>
      <w:tr w:rsidR="00C56386" w14:paraId="385E5CC6" w14:textId="77777777" w:rsidTr="00032243">
        <w:tc>
          <w:tcPr>
            <w:tcW w:w="2235" w:type="dxa"/>
          </w:tcPr>
          <w:p w14:paraId="238601FE" w14:textId="77777777" w:rsidR="00C56386" w:rsidRDefault="00C56386" w:rsidP="00C56386">
            <w:pPr>
              <w:spacing w:line="240" w:lineRule="auto"/>
              <w:jc w:val="right"/>
            </w:pPr>
          </w:p>
          <w:p w14:paraId="2702B4C6" w14:textId="2547F575" w:rsidR="00C56386" w:rsidRDefault="00626DFC" w:rsidP="00C56386">
            <w:pPr>
              <w:spacing w:line="240" w:lineRule="auto"/>
              <w:jc w:val="right"/>
            </w:pPr>
            <w:r>
              <w:t>Contact Details</w:t>
            </w:r>
            <w:r w:rsidR="00C56386">
              <w:t>:</w:t>
            </w:r>
          </w:p>
        </w:tc>
        <w:tc>
          <w:tcPr>
            <w:tcW w:w="7619" w:type="dxa"/>
            <w:tcBorders>
              <w:top w:val="dotted" w:sz="4" w:space="0" w:color="auto"/>
              <w:bottom w:val="dotted" w:sz="4" w:space="0" w:color="auto"/>
            </w:tcBorders>
          </w:tcPr>
          <w:p w14:paraId="0F3CABC7" w14:textId="77777777" w:rsidR="00C56386" w:rsidRDefault="00C56386" w:rsidP="00C56386">
            <w:pPr>
              <w:spacing w:line="240" w:lineRule="auto"/>
            </w:pPr>
          </w:p>
        </w:tc>
      </w:tr>
      <w:tr w:rsidR="00C56386" w:rsidRPr="001A4B25" w14:paraId="0B00D211" w14:textId="77777777" w:rsidTr="00032243">
        <w:tc>
          <w:tcPr>
            <w:tcW w:w="9854" w:type="dxa"/>
            <w:gridSpan w:val="2"/>
          </w:tcPr>
          <w:p w14:paraId="5B08B5D1" w14:textId="77777777" w:rsidR="00C56386" w:rsidRDefault="00C56386" w:rsidP="00C56386">
            <w:pPr>
              <w:spacing w:line="240" w:lineRule="auto"/>
              <w:rPr>
                <w:b/>
              </w:rPr>
            </w:pPr>
          </w:p>
          <w:p w14:paraId="005BFBBD" w14:textId="77777777" w:rsidR="00C56386" w:rsidRPr="000E1433" w:rsidRDefault="00C56386" w:rsidP="00C56386">
            <w:pPr>
              <w:spacing w:line="240" w:lineRule="auto"/>
              <w:rPr>
                <w:b/>
              </w:rPr>
            </w:pPr>
            <w:r>
              <w:rPr>
                <w:b/>
              </w:rPr>
              <w:t>Names of any Witnesses to be called (if known):</w:t>
            </w:r>
          </w:p>
        </w:tc>
      </w:tr>
      <w:tr w:rsidR="00C56386" w14:paraId="16DEB4AB" w14:textId="77777777" w:rsidTr="00032243">
        <w:tc>
          <w:tcPr>
            <w:tcW w:w="2235" w:type="dxa"/>
          </w:tcPr>
          <w:p w14:paraId="0AD9C6F4" w14:textId="77777777" w:rsidR="00C56386" w:rsidRDefault="00C56386" w:rsidP="00C56386">
            <w:pPr>
              <w:spacing w:line="240" w:lineRule="auto"/>
              <w:jc w:val="right"/>
            </w:pPr>
          </w:p>
          <w:p w14:paraId="4B1F511A" w14:textId="77777777" w:rsidR="00C56386" w:rsidRDefault="00C56386" w:rsidP="00C56386">
            <w:pPr>
              <w:spacing w:line="240" w:lineRule="auto"/>
              <w:jc w:val="right"/>
            </w:pPr>
          </w:p>
        </w:tc>
        <w:tc>
          <w:tcPr>
            <w:tcW w:w="7619" w:type="dxa"/>
            <w:tcBorders>
              <w:top w:val="nil"/>
              <w:bottom w:val="dotted" w:sz="4" w:space="0" w:color="auto"/>
            </w:tcBorders>
          </w:tcPr>
          <w:p w14:paraId="65F9C3DC" w14:textId="77777777" w:rsidR="00C56386" w:rsidRDefault="00C56386" w:rsidP="00C56386">
            <w:pPr>
              <w:spacing w:line="240" w:lineRule="auto"/>
            </w:pPr>
          </w:p>
        </w:tc>
      </w:tr>
      <w:tr w:rsidR="00C56386" w14:paraId="26B7F81D" w14:textId="77777777" w:rsidTr="00032243">
        <w:tc>
          <w:tcPr>
            <w:tcW w:w="2235" w:type="dxa"/>
          </w:tcPr>
          <w:p w14:paraId="5023141B" w14:textId="77777777" w:rsidR="00C56386" w:rsidRDefault="00C56386" w:rsidP="00C56386">
            <w:pPr>
              <w:spacing w:line="240" w:lineRule="auto"/>
              <w:jc w:val="right"/>
            </w:pPr>
          </w:p>
          <w:p w14:paraId="27C90DE8" w14:textId="77777777" w:rsidR="00C56386" w:rsidRPr="001A4B25" w:rsidRDefault="00C56386" w:rsidP="00C56386">
            <w:pPr>
              <w:spacing w:line="240" w:lineRule="auto"/>
              <w:jc w:val="left"/>
              <w:rPr>
                <w:b/>
              </w:rPr>
            </w:pPr>
            <w:r>
              <w:rPr>
                <w:b/>
              </w:rPr>
              <w:t>Dates Unavailable:</w:t>
            </w:r>
          </w:p>
        </w:tc>
        <w:tc>
          <w:tcPr>
            <w:tcW w:w="7619" w:type="dxa"/>
            <w:tcBorders>
              <w:top w:val="dotted" w:sz="4" w:space="0" w:color="auto"/>
              <w:bottom w:val="dotted" w:sz="4" w:space="0" w:color="auto"/>
            </w:tcBorders>
          </w:tcPr>
          <w:p w14:paraId="1F3B1409" w14:textId="77777777" w:rsidR="00C56386" w:rsidRDefault="00C56386" w:rsidP="00C56386">
            <w:pPr>
              <w:spacing w:line="240" w:lineRule="auto"/>
            </w:pPr>
          </w:p>
        </w:tc>
      </w:tr>
      <w:tr w:rsidR="00C56386" w14:paraId="562C75D1" w14:textId="77777777" w:rsidTr="00032243">
        <w:tc>
          <w:tcPr>
            <w:tcW w:w="2235" w:type="dxa"/>
          </w:tcPr>
          <w:p w14:paraId="664355AD" w14:textId="77777777" w:rsidR="00C56386" w:rsidRPr="001A4B25" w:rsidRDefault="00C56386" w:rsidP="00C56386">
            <w:pPr>
              <w:spacing w:line="240" w:lineRule="auto"/>
              <w:rPr>
                <w:sz w:val="12"/>
                <w:szCs w:val="12"/>
              </w:rPr>
            </w:pPr>
          </w:p>
        </w:tc>
        <w:tc>
          <w:tcPr>
            <w:tcW w:w="7619" w:type="dxa"/>
            <w:tcBorders>
              <w:top w:val="dotted" w:sz="4" w:space="0" w:color="auto"/>
            </w:tcBorders>
          </w:tcPr>
          <w:p w14:paraId="1A965116" w14:textId="77777777" w:rsidR="00C56386" w:rsidRPr="001A4B25" w:rsidRDefault="00C56386" w:rsidP="00C56386">
            <w:pPr>
              <w:spacing w:line="240" w:lineRule="auto"/>
              <w:rPr>
                <w:sz w:val="12"/>
                <w:szCs w:val="12"/>
              </w:rPr>
            </w:pPr>
          </w:p>
        </w:tc>
      </w:tr>
    </w:tbl>
    <w:p w14:paraId="7DF4E37C" w14:textId="77777777" w:rsidR="00C56386" w:rsidRDefault="00C56386" w:rsidP="00C56386">
      <w:pPr>
        <w:spacing w:after="0" w:line="240" w:lineRule="auto"/>
      </w:pPr>
    </w:p>
    <w:p w14:paraId="76A27F8B" w14:textId="77777777" w:rsidR="00C56386" w:rsidRPr="00C177A5" w:rsidRDefault="00C56386" w:rsidP="00C56386">
      <w:pPr>
        <w:spacing w:after="0" w:line="240" w:lineRule="auto"/>
      </w:pPr>
      <w:r>
        <w:t>___________________________________________________________________________________</w:t>
      </w:r>
    </w:p>
    <w:p w14:paraId="44FB30F8" w14:textId="77777777" w:rsidR="00C56386" w:rsidRDefault="00C56386" w:rsidP="00C56386">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77"/>
        <w:gridCol w:w="5101"/>
        <w:gridCol w:w="1260"/>
        <w:gridCol w:w="1900"/>
      </w:tblGrid>
      <w:tr w:rsidR="00C56386" w:rsidRPr="001A4B25" w14:paraId="1DA6542E" w14:textId="77777777" w:rsidTr="00032243">
        <w:tc>
          <w:tcPr>
            <w:tcW w:w="9854" w:type="dxa"/>
            <w:gridSpan w:val="4"/>
            <w:tcBorders>
              <w:top w:val="nil"/>
              <w:left w:val="nil"/>
              <w:right w:val="nil"/>
            </w:tcBorders>
          </w:tcPr>
          <w:p w14:paraId="3041E394" w14:textId="77777777" w:rsidR="00C56386" w:rsidRPr="001A4B25" w:rsidRDefault="00C56386" w:rsidP="00C56386">
            <w:pPr>
              <w:spacing w:line="240" w:lineRule="auto"/>
              <w:rPr>
                <w:b/>
                <w:sz w:val="12"/>
                <w:szCs w:val="12"/>
              </w:rPr>
            </w:pPr>
          </w:p>
        </w:tc>
      </w:tr>
      <w:tr w:rsidR="00C56386" w14:paraId="350BDC22" w14:textId="77777777" w:rsidTr="00032243">
        <w:tc>
          <w:tcPr>
            <w:tcW w:w="1384" w:type="dxa"/>
            <w:tcBorders>
              <w:left w:val="nil"/>
            </w:tcBorders>
          </w:tcPr>
          <w:p w14:paraId="722B00AE" w14:textId="77777777" w:rsidR="00C56386" w:rsidRDefault="00C56386" w:rsidP="00C56386">
            <w:pPr>
              <w:spacing w:line="240" w:lineRule="auto"/>
              <w:jc w:val="left"/>
              <w:rPr>
                <w:b/>
              </w:rPr>
            </w:pPr>
          </w:p>
          <w:p w14:paraId="423BD2EC" w14:textId="77777777" w:rsidR="00C56386" w:rsidRPr="001A4B25" w:rsidRDefault="00C56386" w:rsidP="00C56386">
            <w:pPr>
              <w:spacing w:line="240" w:lineRule="auto"/>
              <w:jc w:val="left"/>
              <w:rPr>
                <w:b/>
              </w:rPr>
            </w:pPr>
            <w:r>
              <w:rPr>
                <w:b/>
              </w:rPr>
              <w:t>Name:</w:t>
            </w:r>
          </w:p>
        </w:tc>
        <w:tc>
          <w:tcPr>
            <w:tcW w:w="5245" w:type="dxa"/>
            <w:tcBorders>
              <w:top w:val="nil"/>
              <w:bottom w:val="dotted" w:sz="4" w:space="0" w:color="auto"/>
            </w:tcBorders>
          </w:tcPr>
          <w:p w14:paraId="42C6D796" w14:textId="77777777" w:rsidR="00C56386" w:rsidRDefault="00C56386" w:rsidP="00C56386">
            <w:pPr>
              <w:spacing w:line="240" w:lineRule="auto"/>
            </w:pPr>
          </w:p>
        </w:tc>
        <w:tc>
          <w:tcPr>
            <w:tcW w:w="1276" w:type="dxa"/>
            <w:tcBorders>
              <w:top w:val="nil"/>
              <w:bottom w:val="nil"/>
            </w:tcBorders>
          </w:tcPr>
          <w:p w14:paraId="6E1831B3" w14:textId="77777777" w:rsidR="00C56386" w:rsidRDefault="00C56386" w:rsidP="00C56386">
            <w:pPr>
              <w:spacing w:line="240" w:lineRule="auto"/>
            </w:pPr>
          </w:p>
          <w:p w14:paraId="3101716D" w14:textId="77777777" w:rsidR="00C56386" w:rsidRPr="001A4B25" w:rsidRDefault="00C56386" w:rsidP="00C56386">
            <w:pPr>
              <w:spacing w:line="240" w:lineRule="auto"/>
              <w:jc w:val="right"/>
              <w:rPr>
                <w:b/>
              </w:rPr>
            </w:pPr>
            <w:r w:rsidRPr="001A4B25">
              <w:rPr>
                <w:b/>
              </w:rPr>
              <w:t>Date:</w:t>
            </w:r>
          </w:p>
        </w:tc>
        <w:tc>
          <w:tcPr>
            <w:tcW w:w="1949" w:type="dxa"/>
            <w:tcBorders>
              <w:top w:val="nil"/>
              <w:bottom w:val="dotted" w:sz="4" w:space="0" w:color="auto"/>
              <w:right w:val="nil"/>
            </w:tcBorders>
          </w:tcPr>
          <w:p w14:paraId="54E11D2A" w14:textId="77777777" w:rsidR="00C56386" w:rsidRDefault="00C56386" w:rsidP="00C56386">
            <w:pPr>
              <w:spacing w:line="240" w:lineRule="auto"/>
            </w:pPr>
          </w:p>
        </w:tc>
      </w:tr>
      <w:tr w:rsidR="00C56386" w14:paraId="3F6D6C16" w14:textId="77777777" w:rsidTr="00032243">
        <w:tc>
          <w:tcPr>
            <w:tcW w:w="1384" w:type="dxa"/>
            <w:tcBorders>
              <w:left w:val="nil"/>
            </w:tcBorders>
          </w:tcPr>
          <w:p w14:paraId="31126E5D" w14:textId="77777777" w:rsidR="00C56386" w:rsidRDefault="00C56386" w:rsidP="00C56386">
            <w:pPr>
              <w:spacing w:line="240" w:lineRule="auto"/>
              <w:jc w:val="left"/>
              <w:rPr>
                <w:b/>
              </w:rPr>
            </w:pPr>
          </w:p>
          <w:p w14:paraId="2DE403A5" w14:textId="77777777" w:rsidR="00C56386" w:rsidRDefault="00C56386" w:rsidP="00C56386">
            <w:pPr>
              <w:spacing w:line="240" w:lineRule="auto"/>
              <w:jc w:val="left"/>
              <w:rPr>
                <w:b/>
              </w:rPr>
            </w:pPr>
          </w:p>
          <w:p w14:paraId="46032B70" w14:textId="77777777" w:rsidR="00C56386" w:rsidRPr="00AA1044" w:rsidRDefault="00C56386" w:rsidP="00C56386">
            <w:pPr>
              <w:spacing w:line="240" w:lineRule="auto"/>
              <w:jc w:val="left"/>
              <w:rPr>
                <w:b/>
              </w:rPr>
            </w:pPr>
            <w:r w:rsidRPr="00AA1044">
              <w:rPr>
                <w:b/>
              </w:rPr>
              <w:t>Signature:</w:t>
            </w:r>
          </w:p>
        </w:tc>
        <w:tc>
          <w:tcPr>
            <w:tcW w:w="8470" w:type="dxa"/>
            <w:gridSpan w:val="3"/>
            <w:tcBorders>
              <w:top w:val="nil"/>
              <w:bottom w:val="dotted" w:sz="4" w:space="0" w:color="auto"/>
              <w:right w:val="nil"/>
            </w:tcBorders>
          </w:tcPr>
          <w:p w14:paraId="62431CDC" w14:textId="77777777" w:rsidR="00C56386" w:rsidRDefault="00C56386" w:rsidP="00C56386">
            <w:pPr>
              <w:spacing w:line="240" w:lineRule="auto"/>
            </w:pPr>
          </w:p>
        </w:tc>
      </w:tr>
      <w:tr w:rsidR="00C56386" w14:paraId="49E398E2" w14:textId="77777777" w:rsidTr="00032243">
        <w:tc>
          <w:tcPr>
            <w:tcW w:w="1384" w:type="dxa"/>
            <w:tcBorders>
              <w:left w:val="nil"/>
              <w:bottom w:val="nil"/>
              <w:right w:val="nil"/>
            </w:tcBorders>
          </w:tcPr>
          <w:p w14:paraId="16287F21" w14:textId="77777777" w:rsidR="00C56386" w:rsidRPr="001A4B25" w:rsidRDefault="00C56386" w:rsidP="00C56386">
            <w:pPr>
              <w:spacing w:line="240" w:lineRule="auto"/>
              <w:rPr>
                <w:sz w:val="12"/>
                <w:szCs w:val="12"/>
              </w:rPr>
            </w:pPr>
          </w:p>
        </w:tc>
        <w:tc>
          <w:tcPr>
            <w:tcW w:w="8470" w:type="dxa"/>
            <w:gridSpan w:val="3"/>
            <w:tcBorders>
              <w:top w:val="dotted" w:sz="4" w:space="0" w:color="auto"/>
              <w:left w:val="nil"/>
              <w:bottom w:val="nil"/>
              <w:right w:val="nil"/>
            </w:tcBorders>
          </w:tcPr>
          <w:p w14:paraId="5BE93A62" w14:textId="77777777" w:rsidR="00C56386" w:rsidRPr="001A4B25" w:rsidRDefault="00C56386" w:rsidP="00C56386">
            <w:pPr>
              <w:spacing w:line="240" w:lineRule="auto"/>
              <w:rPr>
                <w:sz w:val="12"/>
                <w:szCs w:val="12"/>
              </w:rPr>
            </w:pPr>
          </w:p>
        </w:tc>
      </w:tr>
    </w:tbl>
    <w:p w14:paraId="384BA73E" w14:textId="77777777" w:rsidR="002426D8" w:rsidRPr="00E7106B" w:rsidRDefault="002426D8">
      <w:pPr>
        <w:spacing w:line="276" w:lineRule="auto"/>
        <w:jc w:val="left"/>
      </w:pPr>
    </w:p>
    <w:p w14:paraId="4E23C461" w14:textId="77777777" w:rsidR="002426D8" w:rsidRPr="00E7106B" w:rsidRDefault="00B1098E" w:rsidP="002426D8">
      <w:pPr>
        <w:pStyle w:val="Heading2"/>
      </w:pPr>
      <w:r w:rsidRPr="00E7106B">
        <w:lastRenderedPageBreak/>
        <w:t xml:space="preserve">Appendix B: </w:t>
      </w:r>
      <w:r w:rsidR="002426D8" w:rsidRPr="00E7106B">
        <w:t>Conducting an Appeal Hearing</w:t>
      </w:r>
    </w:p>
    <w:p w14:paraId="77894B8D" w14:textId="62F10FD2" w:rsidR="002426D8" w:rsidRPr="00E7106B" w:rsidRDefault="00626DFC" w:rsidP="002426D8">
      <w:r>
        <w:t>The appeal hearing will</w:t>
      </w:r>
      <w:r w:rsidR="002426D8" w:rsidRPr="00E7106B">
        <w:t xml:space="preserve"> take the following format:</w:t>
      </w:r>
    </w:p>
    <w:p w14:paraId="66F592CE" w14:textId="2588BD5A" w:rsidR="002426D8" w:rsidRPr="00E7106B" w:rsidRDefault="002426D8" w:rsidP="00626DFC">
      <w:pPr>
        <w:pStyle w:val="ListParagraph"/>
        <w:numPr>
          <w:ilvl w:val="0"/>
          <w:numId w:val="7"/>
        </w:numPr>
        <w:spacing w:after="120"/>
        <w:contextualSpacing w:val="0"/>
      </w:pPr>
      <w:r w:rsidRPr="00E7106B">
        <w:rPr>
          <w:lang w:val="en-GB"/>
        </w:rPr>
        <w:t>The Chair of the panel will introduce those present and outline the procedure to be followed.  An employee who is not accompanie</w:t>
      </w:r>
      <w:r w:rsidR="00626DFC">
        <w:rPr>
          <w:lang w:val="en-GB"/>
        </w:rPr>
        <w:t>d</w:t>
      </w:r>
      <w:r w:rsidRPr="00E7106B">
        <w:rPr>
          <w:lang w:val="en-GB"/>
        </w:rPr>
        <w:t xml:space="preserve"> will be reminded of their right to representation.</w:t>
      </w:r>
    </w:p>
    <w:p w14:paraId="04221F67" w14:textId="77777777" w:rsidR="002426D8" w:rsidRPr="00E7106B" w:rsidRDefault="002426D8" w:rsidP="00626DFC">
      <w:pPr>
        <w:pStyle w:val="ListParagraph"/>
        <w:numPr>
          <w:ilvl w:val="0"/>
          <w:numId w:val="7"/>
        </w:numPr>
        <w:spacing w:after="120"/>
        <w:contextualSpacing w:val="0"/>
      </w:pPr>
      <w:r w:rsidRPr="00E7106B">
        <w:rPr>
          <w:lang w:val="en-GB"/>
        </w:rPr>
        <w:t>The employee and/or their representative will present the reason for their appeal, including any new evidence.</w:t>
      </w:r>
    </w:p>
    <w:p w14:paraId="2CF090CE" w14:textId="10CED765" w:rsidR="002426D8" w:rsidRPr="00E7106B" w:rsidRDefault="002426D8" w:rsidP="00626DFC">
      <w:pPr>
        <w:pStyle w:val="ListParagraph"/>
        <w:numPr>
          <w:ilvl w:val="0"/>
          <w:numId w:val="7"/>
        </w:numPr>
        <w:spacing w:after="120"/>
        <w:contextualSpacing w:val="0"/>
      </w:pPr>
      <w:r w:rsidRPr="00E7106B">
        <w:rPr>
          <w:lang w:val="en-GB"/>
        </w:rPr>
        <w:t>The employee and/or their representative may call witness</w:t>
      </w:r>
      <w:r w:rsidR="00E7106B" w:rsidRPr="00E7106B">
        <w:rPr>
          <w:lang w:val="en-GB"/>
        </w:rPr>
        <w:t>es</w:t>
      </w:r>
      <w:r w:rsidR="00626DFC">
        <w:rPr>
          <w:lang w:val="en-GB"/>
        </w:rPr>
        <w:t xml:space="preserve"> to support their case and may put questions to the witness.</w:t>
      </w:r>
    </w:p>
    <w:p w14:paraId="0FCD5ECB" w14:textId="7A0EE30F" w:rsidR="002426D8" w:rsidRPr="00E7106B" w:rsidRDefault="002426D8" w:rsidP="00626DFC">
      <w:pPr>
        <w:pStyle w:val="ListParagraph"/>
        <w:numPr>
          <w:ilvl w:val="0"/>
          <w:numId w:val="7"/>
        </w:numPr>
        <w:spacing w:after="120"/>
        <w:contextualSpacing w:val="0"/>
      </w:pPr>
      <w:r w:rsidRPr="00E7106B">
        <w:rPr>
          <w:lang w:val="en-GB"/>
        </w:rPr>
        <w:t>The management representative may question the witness</w:t>
      </w:r>
      <w:r w:rsidR="00E7106B" w:rsidRPr="00E7106B">
        <w:rPr>
          <w:lang w:val="en-GB"/>
        </w:rPr>
        <w:t>es</w:t>
      </w:r>
      <w:r w:rsidRPr="00E7106B">
        <w:rPr>
          <w:lang w:val="en-GB"/>
        </w:rPr>
        <w:t>.</w:t>
      </w:r>
    </w:p>
    <w:p w14:paraId="5DD66DC1" w14:textId="77777777" w:rsidR="0074372B" w:rsidRPr="0074372B" w:rsidRDefault="002426D8" w:rsidP="0074372B">
      <w:pPr>
        <w:pStyle w:val="ListParagraph"/>
        <w:numPr>
          <w:ilvl w:val="0"/>
          <w:numId w:val="7"/>
        </w:numPr>
        <w:spacing w:after="120"/>
        <w:ind w:left="357" w:hanging="357"/>
        <w:contextualSpacing w:val="0"/>
      </w:pPr>
      <w:r w:rsidRPr="00E7106B">
        <w:rPr>
          <w:lang w:val="en-GB"/>
        </w:rPr>
        <w:t>The panel may question the witness</w:t>
      </w:r>
      <w:r w:rsidR="00E7106B" w:rsidRPr="00E7106B">
        <w:rPr>
          <w:lang w:val="en-GB"/>
        </w:rPr>
        <w:t>es</w:t>
      </w:r>
      <w:r w:rsidRPr="00E7106B">
        <w:rPr>
          <w:lang w:val="en-GB"/>
        </w:rPr>
        <w:t>.</w:t>
      </w:r>
    </w:p>
    <w:p w14:paraId="43301758" w14:textId="7F14D904" w:rsidR="002426D8" w:rsidRPr="00E7106B" w:rsidRDefault="00626DFC" w:rsidP="0074372B">
      <w:pPr>
        <w:pStyle w:val="ListParagraph"/>
        <w:numPr>
          <w:ilvl w:val="0"/>
          <w:numId w:val="7"/>
        </w:numPr>
        <w:spacing w:after="120"/>
        <w:ind w:left="357" w:hanging="357"/>
        <w:contextualSpacing w:val="0"/>
      </w:pPr>
      <w:r w:rsidRPr="0074372B">
        <w:rPr>
          <w:lang w:val="en-GB"/>
        </w:rPr>
        <w:t xml:space="preserve">The witness leaves the room.  </w:t>
      </w:r>
      <w:r w:rsidRPr="0074372B">
        <w:rPr>
          <w:i/>
          <w:lang w:val="en-GB"/>
        </w:rPr>
        <w:t>(</w:t>
      </w:r>
      <w:r w:rsidR="002426D8" w:rsidRPr="0074372B">
        <w:rPr>
          <w:i/>
          <w:lang w:val="en-GB"/>
        </w:rPr>
        <w:t>Steps 3-</w:t>
      </w:r>
      <w:r w:rsidRPr="0074372B">
        <w:rPr>
          <w:i/>
          <w:lang w:val="en-GB"/>
        </w:rPr>
        <w:t>6</w:t>
      </w:r>
      <w:r w:rsidR="002426D8" w:rsidRPr="0074372B">
        <w:rPr>
          <w:i/>
          <w:lang w:val="en-GB"/>
        </w:rPr>
        <w:t xml:space="preserve"> will continue until all of the employee’s witnesses have been heard and questioned.</w:t>
      </w:r>
      <w:r w:rsidR="0074372B" w:rsidRPr="0074372B">
        <w:rPr>
          <w:i/>
          <w:lang w:val="en-GB"/>
        </w:rPr>
        <w:t>)</w:t>
      </w:r>
    </w:p>
    <w:p w14:paraId="1514545D" w14:textId="77777777" w:rsidR="002426D8" w:rsidRPr="00E7106B" w:rsidRDefault="002426D8" w:rsidP="00626DFC">
      <w:pPr>
        <w:pStyle w:val="ListParagraph"/>
        <w:numPr>
          <w:ilvl w:val="0"/>
          <w:numId w:val="7"/>
        </w:numPr>
        <w:spacing w:after="120"/>
        <w:contextualSpacing w:val="0"/>
      </w:pPr>
      <w:r w:rsidRPr="00E7106B">
        <w:rPr>
          <w:lang w:val="en-GB"/>
        </w:rPr>
        <w:t>The management representative may question the employee and their representative on their case presentation.</w:t>
      </w:r>
    </w:p>
    <w:p w14:paraId="74D3606A" w14:textId="77777777" w:rsidR="002426D8" w:rsidRPr="00E7106B" w:rsidRDefault="002426D8" w:rsidP="00626DFC">
      <w:pPr>
        <w:pStyle w:val="ListParagraph"/>
        <w:numPr>
          <w:ilvl w:val="0"/>
          <w:numId w:val="7"/>
        </w:numPr>
        <w:spacing w:after="120"/>
        <w:contextualSpacing w:val="0"/>
      </w:pPr>
      <w:r w:rsidRPr="00E7106B">
        <w:t>The panel may question the employee and their representative on their case presentation.</w:t>
      </w:r>
    </w:p>
    <w:p w14:paraId="5ABE9D61" w14:textId="77777777" w:rsidR="002426D8" w:rsidRPr="00E7106B" w:rsidRDefault="002426D8" w:rsidP="00626DFC">
      <w:pPr>
        <w:pStyle w:val="ListParagraph"/>
        <w:numPr>
          <w:ilvl w:val="0"/>
          <w:numId w:val="7"/>
        </w:numPr>
        <w:spacing w:after="120"/>
        <w:contextualSpacing w:val="0"/>
      </w:pPr>
      <w:r w:rsidRPr="00E7106B">
        <w:t>The management representative will present their response to the appeal, including any new evidence.</w:t>
      </w:r>
    </w:p>
    <w:p w14:paraId="37E9E971" w14:textId="781D72C7" w:rsidR="002426D8" w:rsidRPr="00E7106B" w:rsidRDefault="002426D8" w:rsidP="00626DFC">
      <w:pPr>
        <w:pStyle w:val="ListParagraph"/>
        <w:numPr>
          <w:ilvl w:val="0"/>
          <w:numId w:val="7"/>
        </w:numPr>
        <w:spacing w:after="120"/>
        <w:contextualSpacing w:val="0"/>
      </w:pPr>
      <w:r w:rsidRPr="00E7106B">
        <w:t>The management representative may call witness</w:t>
      </w:r>
      <w:r w:rsidR="00E7106B" w:rsidRPr="00E7106B">
        <w:t>es</w:t>
      </w:r>
      <w:r w:rsidRPr="00E7106B">
        <w:t xml:space="preserve"> to support their case</w:t>
      </w:r>
      <w:r w:rsidR="0074372B">
        <w:t xml:space="preserve"> and may put questions to the witness</w:t>
      </w:r>
      <w:r w:rsidRPr="00E7106B">
        <w:t>.</w:t>
      </w:r>
    </w:p>
    <w:p w14:paraId="4EDF75B0" w14:textId="77777777" w:rsidR="002426D8" w:rsidRPr="00E7106B" w:rsidRDefault="002426D8" w:rsidP="00626DFC">
      <w:pPr>
        <w:pStyle w:val="ListParagraph"/>
        <w:numPr>
          <w:ilvl w:val="0"/>
          <w:numId w:val="7"/>
        </w:numPr>
        <w:spacing w:after="120"/>
        <w:contextualSpacing w:val="0"/>
      </w:pPr>
      <w:r w:rsidRPr="00E7106B">
        <w:t>The employee and/or their representative may question the witness</w:t>
      </w:r>
      <w:r w:rsidR="00E7106B" w:rsidRPr="00E7106B">
        <w:t>es</w:t>
      </w:r>
      <w:r w:rsidRPr="00E7106B">
        <w:t>.</w:t>
      </w:r>
    </w:p>
    <w:p w14:paraId="43C96AC8" w14:textId="77777777" w:rsidR="0074372B" w:rsidRPr="0074372B" w:rsidRDefault="002426D8" w:rsidP="0074372B">
      <w:pPr>
        <w:pStyle w:val="ListParagraph"/>
        <w:numPr>
          <w:ilvl w:val="0"/>
          <w:numId w:val="7"/>
        </w:numPr>
        <w:spacing w:after="120"/>
        <w:ind w:left="357" w:hanging="357"/>
        <w:contextualSpacing w:val="0"/>
      </w:pPr>
      <w:r w:rsidRPr="00E7106B">
        <w:rPr>
          <w:lang w:val="en-GB"/>
        </w:rPr>
        <w:t>The panel may question the witness</w:t>
      </w:r>
      <w:r w:rsidR="00E7106B" w:rsidRPr="00E7106B">
        <w:rPr>
          <w:lang w:val="en-GB"/>
        </w:rPr>
        <w:t>es</w:t>
      </w:r>
      <w:r w:rsidRPr="00E7106B">
        <w:rPr>
          <w:lang w:val="en-GB"/>
        </w:rPr>
        <w:t>.</w:t>
      </w:r>
    </w:p>
    <w:p w14:paraId="0982855A" w14:textId="1ECD447E" w:rsidR="002426D8" w:rsidRPr="00E7106B" w:rsidRDefault="0074372B" w:rsidP="0074372B">
      <w:pPr>
        <w:pStyle w:val="ListParagraph"/>
        <w:numPr>
          <w:ilvl w:val="0"/>
          <w:numId w:val="7"/>
        </w:numPr>
        <w:spacing w:after="120"/>
        <w:ind w:left="357" w:hanging="357"/>
        <w:contextualSpacing w:val="0"/>
      </w:pPr>
      <w:r w:rsidRPr="0074372B">
        <w:rPr>
          <w:lang w:val="en-GB"/>
        </w:rPr>
        <w:t xml:space="preserve">The witness leaves the room. </w:t>
      </w:r>
      <w:r w:rsidRPr="0074372B">
        <w:rPr>
          <w:i/>
          <w:lang w:val="en-GB"/>
        </w:rPr>
        <w:t>(</w:t>
      </w:r>
      <w:r w:rsidR="002426D8" w:rsidRPr="0074372B">
        <w:rPr>
          <w:i/>
          <w:lang w:val="en-GB"/>
        </w:rPr>
        <w:t>Steps 9-1</w:t>
      </w:r>
      <w:r w:rsidRPr="0074372B">
        <w:rPr>
          <w:i/>
          <w:lang w:val="en-GB"/>
        </w:rPr>
        <w:t>2</w:t>
      </w:r>
      <w:r w:rsidR="002426D8" w:rsidRPr="0074372B">
        <w:rPr>
          <w:i/>
          <w:lang w:val="en-GB"/>
        </w:rPr>
        <w:t xml:space="preserve"> will continue until all of the management representative’s witnesses have been heard and questioned.</w:t>
      </w:r>
      <w:r w:rsidRPr="0074372B">
        <w:rPr>
          <w:i/>
          <w:lang w:val="en-GB"/>
        </w:rPr>
        <w:t>)</w:t>
      </w:r>
    </w:p>
    <w:p w14:paraId="636BCDF3" w14:textId="77777777" w:rsidR="002426D8" w:rsidRPr="00E7106B" w:rsidRDefault="002426D8" w:rsidP="00626DFC">
      <w:pPr>
        <w:pStyle w:val="ListParagraph"/>
        <w:numPr>
          <w:ilvl w:val="0"/>
          <w:numId w:val="7"/>
        </w:numPr>
        <w:spacing w:after="120"/>
        <w:contextualSpacing w:val="0"/>
      </w:pPr>
      <w:r w:rsidRPr="00E7106B">
        <w:rPr>
          <w:lang w:val="en-GB"/>
        </w:rPr>
        <w:t xml:space="preserve">The </w:t>
      </w:r>
      <w:r w:rsidRPr="00E7106B">
        <w:t>employee and/or their representative may question the management representative on their case presentation.</w:t>
      </w:r>
    </w:p>
    <w:p w14:paraId="2FF4DA34" w14:textId="77777777" w:rsidR="002426D8" w:rsidRPr="00E7106B" w:rsidRDefault="002426D8" w:rsidP="00626DFC">
      <w:pPr>
        <w:pStyle w:val="ListParagraph"/>
        <w:numPr>
          <w:ilvl w:val="0"/>
          <w:numId w:val="7"/>
        </w:numPr>
        <w:spacing w:after="120"/>
        <w:contextualSpacing w:val="0"/>
      </w:pPr>
      <w:r w:rsidRPr="00E7106B">
        <w:t>The panel may question the management representative on their case presentation.</w:t>
      </w:r>
    </w:p>
    <w:p w14:paraId="58897BC4" w14:textId="2EDEEB4F" w:rsidR="002426D8" w:rsidRPr="00E7106B" w:rsidRDefault="002426D8" w:rsidP="00626DFC">
      <w:pPr>
        <w:pStyle w:val="ListParagraph"/>
        <w:numPr>
          <w:ilvl w:val="0"/>
          <w:numId w:val="7"/>
        </w:numPr>
        <w:spacing w:after="120"/>
        <w:contextualSpacing w:val="0"/>
      </w:pPr>
      <w:r w:rsidRPr="00E7106B">
        <w:t>The employee and/or their representative will have the opportunity to sum up their case.</w:t>
      </w:r>
      <w:r w:rsidR="0074372B">
        <w:t xml:space="preserve">  At this point no new evidence is presented.</w:t>
      </w:r>
    </w:p>
    <w:p w14:paraId="0524E1B6" w14:textId="29091547" w:rsidR="002426D8" w:rsidRPr="00E7106B" w:rsidRDefault="002426D8" w:rsidP="00626DFC">
      <w:pPr>
        <w:pStyle w:val="ListParagraph"/>
        <w:numPr>
          <w:ilvl w:val="0"/>
          <w:numId w:val="7"/>
        </w:numPr>
        <w:spacing w:after="120"/>
        <w:contextualSpacing w:val="0"/>
      </w:pPr>
      <w:r w:rsidRPr="00E7106B">
        <w:t>The management representative will have the opportunity to sum up their case.</w:t>
      </w:r>
      <w:r w:rsidR="0074372B">
        <w:t xml:space="preserve">  At this point no new evidence is presented.</w:t>
      </w:r>
    </w:p>
    <w:p w14:paraId="182B0424" w14:textId="0B796E37" w:rsidR="002426D8" w:rsidRPr="00E7106B" w:rsidRDefault="002426D8" w:rsidP="00944104">
      <w:pPr>
        <w:pStyle w:val="ListParagraph"/>
        <w:numPr>
          <w:ilvl w:val="0"/>
          <w:numId w:val="7"/>
        </w:numPr>
        <w:spacing w:after="120"/>
        <w:contextualSpacing w:val="0"/>
      </w:pPr>
      <w:r w:rsidRPr="00E7106B">
        <w:t xml:space="preserve">The management representative, </w:t>
      </w:r>
      <w:r w:rsidR="0074372B">
        <w:t xml:space="preserve">the </w:t>
      </w:r>
      <w:r w:rsidRPr="00E7106B">
        <w:t xml:space="preserve">employee and their representative will </w:t>
      </w:r>
      <w:r w:rsidR="0074372B">
        <w:t>adjourn</w:t>
      </w:r>
      <w:r w:rsidRPr="00E7106B">
        <w:t xml:space="preserve"> so that the panel can deliberate.</w:t>
      </w:r>
      <w:r w:rsidR="0074372B">
        <w:t xml:space="preserve">  H</w:t>
      </w:r>
      <w:r w:rsidRPr="00E7106B">
        <w:t>aving deliberated on the matters placed before them, the panel will set out their decision and then recall and advise those attending the hearing of the outcome.</w:t>
      </w:r>
      <w:r w:rsidR="0074372B">
        <w:t xml:space="preserve">  In circumstances where this is not possible the individual will be informed that they will receive the outcome of the hearing in writing.</w:t>
      </w:r>
    </w:p>
    <w:p w14:paraId="56EE48EE" w14:textId="14B0D5C2" w:rsidR="00682B02" w:rsidRPr="00682B02" w:rsidRDefault="00682B02" w:rsidP="0074372B">
      <w:pPr>
        <w:spacing w:line="276" w:lineRule="auto"/>
        <w:jc w:val="left"/>
      </w:pPr>
    </w:p>
    <w:sectPr w:rsidR="00682B02" w:rsidRPr="00682B02" w:rsidSect="00EF6281">
      <w:footerReference w:type="default" r:id="rId10"/>
      <w:headerReference w:type="first" r:id="rId11"/>
      <w:footerReference w:type="first" r:id="rId1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157D6" w14:textId="77777777" w:rsidR="00B16529" w:rsidRDefault="00B16529" w:rsidP="006C187C">
      <w:pPr>
        <w:spacing w:after="0" w:line="240" w:lineRule="auto"/>
      </w:pPr>
      <w:r>
        <w:separator/>
      </w:r>
    </w:p>
  </w:endnote>
  <w:endnote w:type="continuationSeparator" w:id="0">
    <w:p w14:paraId="3691E7B2" w14:textId="77777777" w:rsidR="00B16529" w:rsidRDefault="00B16529" w:rsidP="006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kra Md">
    <w:altName w:val="Arial"/>
    <w:panose1 w:val="00000000000000000000"/>
    <w:charset w:val="00"/>
    <w:family w:val="swiss"/>
    <w:notTrueType/>
    <w:pitch w:val="variable"/>
    <w:sig w:usb0="00000287" w:usb1="4000004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050842"/>
      <w:docPartObj>
        <w:docPartGallery w:val="Page Numbers (Bottom of Page)"/>
        <w:docPartUnique/>
      </w:docPartObj>
    </w:sdtPr>
    <w:sdtEndPr>
      <w:rPr>
        <w:noProof/>
      </w:rPr>
    </w:sdtEndPr>
    <w:sdtContent>
      <w:p w14:paraId="3D3D22A9" w14:textId="0EDE6F1F" w:rsidR="00587277" w:rsidRDefault="00587277" w:rsidP="00587277">
        <w:pPr>
          <w:pStyle w:val="Footer"/>
          <w:jc w:val="center"/>
        </w:pPr>
        <w:r>
          <w:fldChar w:fldCharType="begin"/>
        </w:r>
        <w:r>
          <w:instrText xml:space="preserve"> PAGE   \* MERGEFORMAT </w:instrText>
        </w:r>
        <w:r>
          <w:fldChar w:fldCharType="separate"/>
        </w:r>
        <w:r w:rsidR="00432CB2">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39CB" w14:textId="77777777" w:rsidR="006C187C" w:rsidRPr="00C843E1" w:rsidRDefault="006C187C" w:rsidP="006C187C">
    <w:pPr>
      <w:rPr>
        <w:color w:val="A6A6A6" w:themeColor="background1" w:themeShade="A6"/>
      </w:rPr>
    </w:pPr>
    <w:r w:rsidRPr="00C843E1">
      <w:rPr>
        <w:color w:val="A6A6A6" w:themeColor="background1" w:themeShade="A6"/>
      </w:rPr>
      <w:t>Policy developed by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368"/>
      <w:gridCol w:w="3445"/>
      <w:gridCol w:w="677"/>
      <w:gridCol w:w="4138"/>
    </w:tblGrid>
    <w:tr w:rsidR="006C187C" w:rsidRPr="00C843E1" w14:paraId="433DF67C" w14:textId="77777777" w:rsidTr="20C38C49">
      <w:tc>
        <w:tcPr>
          <w:tcW w:w="4927" w:type="dxa"/>
          <w:gridSpan w:val="2"/>
        </w:tcPr>
        <w:p w14:paraId="5F074211" w14:textId="77777777" w:rsidR="006C187C" w:rsidRPr="00C843E1" w:rsidRDefault="00B06D33" w:rsidP="00567A1A">
          <w:pPr>
            <w:spacing w:line="240" w:lineRule="auto"/>
            <w:rPr>
              <w:b/>
              <w:color w:val="A6A6A6" w:themeColor="background1" w:themeShade="A6"/>
              <w:sz w:val="12"/>
              <w:szCs w:val="12"/>
            </w:rPr>
          </w:pPr>
          <w:r w:rsidRPr="00C843E1">
            <w:rPr>
              <w:noProof/>
              <w:color w:val="A6A6A6" w:themeColor="background1" w:themeShade="A6"/>
              <w:lang w:eastAsia="en-GB"/>
            </w:rPr>
            <w:drawing>
              <wp:anchor distT="0" distB="0" distL="114300" distR="114300" simplePos="0" relativeHeight="251659264" behindDoc="1" locked="0" layoutInCell="1" allowOverlap="1" wp14:anchorId="639A71F9" wp14:editId="37133E44">
                <wp:simplePos x="0" y="0"/>
                <wp:positionH relativeFrom="page">
                  <wp:posOffset>36123</wp:posOffset>
                </wp:positionH>
                <wp:positionV relativeFrom="paragraph">
                  <wp:posOffset>37836</wp:posOffset>
                </wp:positionV>
                <wp:extent cx="1138555" cy="349885"/>
                <wp:effectExtent l="0" t="0" r="4445"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3855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2DD96" w14:textId="77777777" w:rsidR="006C187C" w:rsidRPr="00C843E1" w:rsidRDefault="006C187C" w:rsidP="00567A1A">
          <w:pPr>
            <w:spacing w:line="240" w:lineRule="auto"/>
            <w:rPr>
              <w:b/>
              <w:color w:val="A6A6A6" w:themeColor="background1" w:themeShade="A6"/>
              <w:sz w:val="12"/>
              <w:szCs w:val="12"/>
            </w:rPr>
          </w:pPr>
        </w:p>
        <w:p w14:paraId="27357532" w14:textId="77777777" w:rsidR="006C187C" w:rsidRPr="00C843E1" w:rsidRDefault="006C187C" w:rsidP="00567A1A">
          <w:pPr>
            <w:spacing w:line="240" w:lineRule="auto"/>
            <w:rPr>
              <w:b/>
              <w:color w:val="A6A6A6" w:themeColor="background1" w:themeShade="A6"/>
              <w:sz w:val="16"/>
              <w:szCs w:val="16"/>
            </w:rPr>
          </w:pPr>
        </w:p>
        <w:p w14:paraId="07F023C8" w14:textId="77777777" w:rsidR="006C187C" w:rsidRPr="00C843E1" w:rsidRDefault="006C187C" w:rsidP="00567A1A">
          <w:pPr>
            <w:spacing w:line="240" w:lineRule="auto"/>
            <w:rPr>
              <w:b/>
              <w:color w:val="A6A6A6" w:themeColor="background1" w:themeShade="A6"/>
              <w:sz w:val="16"/>
              <w:szCs w:val="16"/>
            </w:rPr>
          </w:pPr>
        </w:p>
        <w:p w14:paraId="3A2A874A" w14:textId="77777777" w:rsidR="006C187C" w:rsidRPr="00C843E1" w:rsidRDefault="00B06D33" w:rsidP="00567A1A">
          <w:pPr>
            <w:spacing w:line="240" w:lineRule="auto"/>
            <w:rPr>
              <w:b/>
              <w:color w:val="A6A6A6" w:themeColor="background1" w:themeShade="A6"/>
              <w:sz w:val="12"/>
              <w:szCs w:val="12"/>
            </w:rPr>
          </w:pPr>
          <w:r>
            <w:rPr>
              <w:b/>
              <w:color w:val="A6A6A6" w:themeColor="background1" w:themeShade="A6"/>
              <w:sz w:val="28"/>
              <w:szCs w:val="28"/>
            </w:rPr>
            <w:t>HR</w:t>
          </w:r>
          <w:r w:rsidR="006C187C" w:rsidRPr="00C843E1">
            <w:rPr>
              <w:b/>
              <w:color w:val="A6A6A6" w:themeColor="background1" w:themeShade="A6"/>
              <w:sz w:val="28"/>
              <w:szCs w:val="28"/>
            </w:rPr>
            <w:t xml:space="preserve"> Services</w:t>
          </w:r>
        </w:p>
        <w:p w14:paraId="4BDB5498" w14:textId="77777777" w:rsidR="006C187C" w:rsidRPr="00C843E1" w:rsidRDefault="006C187C" w:rsidP="00567A1A">
          <w:pPr>
            <w:spacing w:line="240" w:lineRule="auto"/>
            <w:rPr>
              <w:b/>
              <w:color w:val="A6A6A6" w:themeColor="background1" w:themeShade="A6"/>
              <w:sz w:val="12"/>
              <w:szCs w:val="12"/>
            </w:rPr>
          </w:pPr>
        </w:p>
      </w:tc>
      <w:tc>
        <w:tcPr>
          <w:tcW w:w="4927" w:type="dxa"/>
          <w:gridSpan w:val="2"/>
        </w:tcPr>
        <w:p w14:paraId="2916C19D" w14:textId="77777777" w:rsidR="006C187C" w:rsidRPr="00C843E1" w:rsidRDefault="006C187C" w:rsidP="00567A1A">
          <w:pPr>
            <w:spacing w:line="240" w:lineRule="auto"/>
            <w:ind w:left="108"/>
            <w:rPr>
              <w:rFonts w:ascii="Arial" w:eastAsia="Arial" w:hAnsi="Arial" w:cs="Arial"/>
              <w:b/>
              <w:color w:val="A6A6A6" w:themeColor="background1" w:themeShade="A6"/>
              <w:w w:val="90"/>
              <w:sz w:val="16"/>
              <w:szCs w:val="16"/>
            </w:rPr>
          </w:pPr>
        </w:p>
        <w:p w14:paraId="74869460" w14:textId="77777777" w:rsidR="006C187C" w:rsidRPr="00C843E1" w:rsidRDefault="006C187C" w:rsidP="00567A1A">
          <w:pPr>
            <w:spacing w:line="240" w:lineRule="auto"/>
            <w:ind w:left="108"/>
            <w:jc w:val="left"/>
            <w:rPr>
              <w:rFonts w:ascii="Arial" w:eastAsia="Arial" w:hAnsi="Arial" w:cs="Arial"/>
              <w:b/>
              <w:color w:val="A6A6A6" w:themeColor="background1" w:themeShade="A6"/>
              <w:w w:val="90"/>
              <w:sz w:val="16"/>
              <w:szCs w:val="16"/>
            </w:rPr>
          </w:pPr>
        </w:p>
        <w:p w14:paraId="187F57B8" w14:textId="77777777" w:rsidR="006C187C" w:rsidRPr="00C843E1" w:rsidRDefault="006C187C" w:rsidP="00567A1A">
          <w:pPr>
            <w:spacing w:line="240" w:lineRule="auto"/>
            <w:ind w:left="108"/>
            <w:jc w:val="left"/>
            <w:rPr>
              <w:rFonts w:ascii="Arial" w:eastAsia="Arial" w:hAnsi="Arial" w:cs="Arial"/>
              <w:b/>
              <w:color w:val="A6A6A6" w:themeColor="background1" w:themeShade="A6"/>
              <w:w w:val="90"/>
              <w:sz w:val="16"/>
              <w:szCs w:val="16"/>
            </w:rPr>
          </w:pPr>
        </w:p>
        <w:p w14:paraId="0DFAE634" w14:textId="77777777" w:rsidR="006C187C" w:rsidRPr="00C843E1" w:rsidRDefault="006C187C" w:rsidP="00567A1A">
          <w:pPr>
            <w:spacing w:before="78"/>
            <w:ind w:left="106"/>
            <w:jc w:val="left"/>
            <w:rPr>
              <w:rFonts w:ascii="Arial" w:eastAsia="Arial" w:hAnsi="Arial" w:cs="Arial"/>
              <w:b/>
              <w:color w:val="A6A6A6" w:themeColor="background1" w:themeShade="A6"/>
              <w:sz w:val="16"/>
              <w:szCs w:val="16"/>
            </w:rPr>
          </w:pPr>
          <w:r w:rsidRPr="00C843E1">
            <w:rPr>
              <w:rFonts w:ascii="Arial" w:eastAsia="Arial" w:hAnsi="Arial" w:cs="Arial"/>
              <w:b/>
              <w:color w:val="A6A6A6" w:themeColor="background1" w:themeShade="A6"/>
              <w:w w:val="90"/>
              <w:sz w:val="16"/>
              <w:szCs w:val="16"/>
            </w:rPr>
            <w:tab/>
          </w:r>
          <w:r w:rsidRPr="00C843E1">
            <w:rPr>
              <w:rFonts w:ascii="Arial" w:eastAsia="Arial" w:hAnsi="Arial" w:cs="Arial"/>
              <w:b/>
              <w:color w:val="A6A6A6" w:themeColor="background1" w:themeShade="A6"/>
              <w:w w:val="90"/>
              <w:sz w:val="16"/>
              <w:szCs w:val="16"/>
            </w:rPr>
            <w:tab/>
          </w:r>
          <w:r w:rsidRPr="00C843E1">
            <w:rPr>
              <w:rFonts w:ascii="Arial" w:eastAsia="Arial" w:hAnsi="Arial" w:cs="Arial"/>
              <w:b/>
              <w:color w:val="A6A6A6" w:themeColor="background1" w:themeShade="A6"/>
              <w:w w:val="90"/>
              <w:sz w:val="16"/>
              <w:szCs w:val="16"/>
            </w:rPr>
            <w:tab/>
          </w:r>
          <w:r w:rsidRPr="00C843E1">
            <w:rPr>
              <w:rFonts w:ascii="Arial" w:eastAsia="Arial" w:hAnsi="Arial" w:cs="Arial"/>
              <w:b/>
              <w:color w:val="A6A6A6" w:themeColor="background1" w:themeShade="A6"/>
              <w:w w:val="90"/>
              <w:sz w:val="16"/>
              <w:szCs w:val="16"/>
            </w:rPr>
            <w:tab/>
            <w:t xml:space="preserve">  </w:t>
          </w:r>
        </w:p>
        <w:p w14:paraId="54738AF4" w14:textId="77777777" w:rsidR="006C187C" w:rsidRPr="00C843E1" w:rsidRDefault="006C187C" w:rsidP="00567A1A">
          <w:pPr>
            <w:pStyle w:val="NoSpacing"/>
            <w:jc w:val="right"/>
            <w:rPr>
              <w:color w:val="A6A6A6" w:themeColor="background1" w:themeShade="A6"/>
            </w:rPr>
          </w:pPr>
        </w:p>
      </w:tc>
    </w:tr>
    <w:tr w:rsidR="006C187C" w:rsidRPr="00C843E1" w14:paraId="46ABBD8F" w14:textId="77777777" w:rsidTr="20C38C49">
      <w:tc>
        <w:tcPr>
          <w:tcW w:w="9854" w:type="dxa"/>
          <w:gridSpan w:val="4"/>
        </w:tcPr>
        <w:p w14:paraId="06BBA33E" w14:textId="77777777" w:rsidR="006C187C" w:rsidRPr="00C843E1" w:rsidRDefault="006C187C" w:rsidP="00567A1A">
          <w:pPr>
            <w:spacing w:line="240" w:lineRule="auto"/>
            <w:rPr>
              <w:b/>
              <w:color w:val="A6A6A6" w:themeColor="background1" w:themeShade="A6"/>
              <w:sz w:val="20"/>
              <w:szCs w:val="20"/>
            </w:rPr>
          </w:pPr>
        </w:p>
      </w:tc>
    </w:tr>
    <w:tr w:rsidR="006C187C" w:rsidRPr="00C843E1" w14:paraId="7D1D5685" w14:textId="77777777" w:rsidTr="20C38C49">
      <w:tc>
        <w:tcPr>
          <w:tcW w:w="1384" w:type="dxa"/>
        </w:tcPr>
        <w:p w14:paraId="74CED8B4"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Phone:</w:t>
          </w:r>
        </w:p>
        <w:p w14:paraId="084443D4"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Email:</w:t>
          </w:r>
        </w:p>
        <w:p w14:paraId="5B27FC03"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Web:</w:t>
          </w:r>
        </w:p>
        <w:p w14:paraId="4F43CF1E"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Twitter:</w:t>
          </w:r>
        </w:p>
      </w:tc>
      <w:tc>
        <w:tcPr>
          <w:tcW w:w="8470" w:type="dxa"/>
          <w:gridSpan w:val="3"/>
        </w:tcPr>
        <w:p w14:paraId="1A71D43C"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0116 305 0700</w:t>
          </w:r>
        </w:p>
        <w:p w14:paraId="4D2A0694"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hrservices@leics.gov.uk</w:t>
          </w:r>
        </w:p>
        <w:p w14:paraId="1CF36E26" w14:textId="77777777" w:rsidR="006C187C" w:rsidRPr="00C843E1" w:rsidRDefault="00432CB2" w:rsidP="00567A1A">
          <w:pPr>
            <w:spacing w:line="240" w:lineRule="auto"/>
            <w:rPr>
              <w:color w:val="A6A6A6" w:themeColor="background1" w:themeShade="A6"/>
              <w:sz w:val="20"/>
              <w:szCs w:val="20"/>
            </w:rPr>
          </w:pPr>
          <w:hyperlink r:id="rId2" w:history="1">
            <w:r w:rsidR="006C187C" w:rsidRPr="00C843E1">
              <w:rPr>
                <w:rStyle w:val="Hyperlink"/>
                <w:color w:val="A6A6A6" w:themeColor="background1" w:themeShade="A6"/>
                <w:sz w:val="20"/>
                <w:szCs w:val="20"/>
              </w:rPr>
              <w:t>www.leicestershiretradedservices.org.uk</w:t>
            </w:r>
          </w:hyperlink>
        </w:p>
        <w:p w14:paraId="4B4C5B65"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w:t>
          </w:r>
          <w:proofErr w:type="spellStart"/>
          <w:r w:rsidRPr="00C843E1">
            <w:rPr>
              <w:color w:val="A6A6A6" w:themeColor="background1" w:themeShade="A6"/>
              <w:sz w:val="20"/>
              <w:szCs w:val="20"/>
            </w:rPr>
            <w:t>LeicsSchools</w:t>
          </w:r>
          <w:proofErr w:type="spellEnd"/>
        </w:p>
      </w:tc>
    </w:tr>
    <w:tr w:rsidR="006C187C" w:rsidRPr="00C843E1" w14:paraId="03B4FE28" w14:textId="77777777" w:rsidTr="20C38C49">
      <w:tc>
        <w:tcPr>
          <w:tcW w:w="5619" w:type="dxa"/>
          <w:gridSpan w:val="3"/>
        </w:tcPr>
        <w:p w14:paraId="4926FA2F" w14:textId="4391D4A5" w:rsidR="006C187C" w:rsidRPr="00C843E1" w:rsidRDefault="006C187C" w:rsidP="00567A1A">
          <w:pPr>
            <w:spacing w:line="240" w:lineRule="auto"/>
            <w:rPr>
              <w:b/>
              <w:color w:val="A6A6A6" w:themeColor="background1" w:themeShade="A6"/>
              <w:sz w:val="20"/>
              <w:szCs w:val="20"/>
            </w:rPr>
          </w:pPr>
        </w:p>
      </w:tc>
      <w:tc>
        <w:tcPr>
          <w:tcW w:w="4235" w:type="dxa"/>
          <w:vMerge w:val="restart"/>
        </w:tcPr>
        <w:p w14:paraId="464FCBC1" w14:textId="77777777" w:rsidR="006C187C" w:rsidRPr="00C843E1" w:rsidRDefault="006C187C" w:rsidP="00567A1A">
          <w:pPr>
            <w:spacing w:line="240" w:lineRule="auto"/>
            <w:rPr>
              <w:rFonts w:ascii="Arial" w:eastAsia="Arial" w:hAnsi="Arial" w:cs="Arial"/>
              <w:color w:val="A6A6A6" w:themeColor="background1" w:themeShade="A6"/>
              <w:w w:val="90"/>
              <w:sz w:val="24"/>
              <w:szCs w:val="24"/>
            </w:rPr>
          </w:pPr>
        </w:p>
        <w:p w14:paraId="5C8C6B09" w14:textId="77777777" w:rsidR="006C187C" w:rsidRPr="00C843E1" w:rsidRDefault="006C187C" w:rsidP="00567A1A">
          <w:pPr>
            <w:spacing w:line="240" w:lineRule="auto"/>
            <w:rPr>
              <w:rFonts w:ascii="Arial" w:eastAsia="Arial" w:hAnsi="Arial" w:cs="Arial"/>
              <w:color w:val="A6A6A6" w:themeColor="background1" w:themeShade="A6"/>
              <w:w w:val="90"/>
              <w:sz w:val="16"/>
              <w:szCs w:val="16"/>
            </w:rPr>
          </w:pPr>
        </w:p>
        <w:p w14:paraId="0A6959E7" w14:textId="77777777" w:rsidR="006C187C" w:rsidRPr="00C843E1" w:rsidRDefault="006C187C" w:rsidP="00B06D33">
          <w:pPr>
            <w:spacing w:line="240" w:lineRule="auto"/>
            <w:rPr>
              <w:color w:val="A6A6A6" w:themeColor="background1" w:themeShade="A6"/>
            </w:rPr>
          </w:pPr>
          <w:r w:rsidRPr="00C843E1">
            <w:rPr>
              <w:rFonts w:ascii="Arial" w:eastAsia="Arial" w:hAnsi="Arial" w:cs="Arial"/>
              <w:color w:val="A6A6A6" w:themeColor="background1" w:themeShade="A6"/>
              <w:w w:val="90"/>
              <w:sz w:val="16"/>
              <w:szCs w:val="16"/>
            </w:rPr>
            <w:tab/>
          </w:r>
          <w:r w:rsidRPr="00C843E1">
            <w:rPr>
              <w:rFonts w:ascii="Arial" w:eastAsia="Arial" w:hAnsi="Arial" w:cs="Arial"/>
              <w:color w:val="A6A6A6" w:themeColor="background1" w:themeShade="A6"/>
              <w:w w:val="90"/>
              <w:sz w:val="16"/>
              <w:szCs w:val="16"/>
            </w:rPr>
            <w:tab/>
          </w:r>
          <w:r w:rsidRPr="00C843E1">
            <w:rPr>
              <w:rFonts w:ascii="Arial" w:eastAsia="Arial" w:hAnsi="Arial" w:cs="Arial"/>
              <w:color w:val="A6A6A6" w:themeColor="background1" w:themeShade="A6"/>
              <w:w w:val="90"/>
              <w:sz w:val="16"/>
              <w:szCs w:val="16"/>
            </w:rPr>
            <w:tab/>
          </w:r>
          <w:r w:rsidRPr="00C843E1">
            <w:rPr>
              <w:noProof/>
              <w:color w:val="A6A6A6" w:themeColor="background1" w:themeShade="A6"/>
              <w:lang w:eastAsia="en-GB"/>
            </w:rPr>
            <w:t xml:space="preserve"> </w:t>
          </w:r>
        </w:p>
      </w:tc>
    </w:tr>
    <w:tr w:rsidR="006C187C" w:rsidRPr="00C843E1" w14:paraId="6DA8349E" w14:textId="77777777" w:rsidTr="20C38C49">
      <w:tc>
        <w:tcPr>
          <w:tcW w:w="1384" w:type="dxa"/>
        </w:tcPr>
        <w:p w14:paraId="1A3D61FB" w14:textId="70C5ECE2" w:rsidR="006C187C" w:rsidRPr="00C843E1" w:rsidRDefault="006C187C" w:rsidP="00567A1A">
          <w:pPr>
            <w:spacing w:line="240" w:lineRule="auto"/>
            <w:rPr>
              <w:color w:val="A6A6A6" w:themeColor="background1" w:themeShade="A6"/>
              <w:sz w:val="20"/>
              <w:szCs w:val="20"/>
            </w:rPr>
          </w:pPr>
        </w:p>
      </w:tc>
      <w:tc>
        <w:tcPr>
          <w:tcW w:w="4235" w:type="dxa"/>
          <w:gridSpan w:val="2"/>
        </w:tcPr>
        <w:p w14:paraId="217FB658" w14:textId="4C97A5F1" w:rsidR="006C187C" w:rsidRPr="00C843E1" w:rsidRDefault="006C187C" w:rsidP="00567A1A">
          <w:pPr>
            <w:spacing w:line="240" w:lineRule="auto"/>
            <w:rPr>
              <w:color w:val="A6A6A6" w:themeColor="background1" w:themeShade="A6"/>
              <w:sz w:val="20"/>
              <w:szCs w:val="20"/>
            </w:rPr>
          </w:pPr>
        </w:p>
      </w:tc>
      <w:tc>
        <w:tcPr>
          <w:tcW w:w="4235" w:type="dxa"/>
          <w:vMerge/>
        </w:tcPr>
        <w:p w14:paraId="3382A365" w14:textId="77777777" w:rsidR="006C187C" w:rsidRPr="00C843E1" w:rsidRDefault="006C187C" w:rsidP="00567A1A">
          <w:pPr>
            <w:spacing w:line="240" w:lineRule="auto"/>
            <w:rPr>
              <w:color w:val="A6A6A6" w:themeColor="background1" w:themeShade="A6"/>
            </w:rPr>
          </w:pPr>
        </w:p>
      </w:tc>
    </w:tr>
  </w:tbl>
  <w:p w14:paraId="5C71F136" w14:textId="77777777" w:rsidR="006C187C" w:rsidRPr="006C187C" w:rsidRDefault="006C187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EB2C" w14:textId="77777777" w:rsidR="00B16529" w:rsidRDefault="00B16529" w:rsidP="006C187C">
      <w:pPr>
        <w:spacing w:after="0" w:line="240" w:lineRule="auto"/>
      </w:pPr>
      <w:r>
        <w:separator/>
      </w:r>
    </w:p>
  </w:footnote>
  <w:footnote w:type="continuationSeparator" w:id="0">
    <w:p w14:paraId="121FD38A" w14:textId="77777777" w:rsidR="00B16529" w:rsidRDefault="00B16529" w:rsidP="006C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0" w:type="dxa"/>
      <w:tblInd w:w="-349" w:type="dxa"/>
      <w:tblBorders>
        <w:top w:val="single" w:sz="4" w:space="0" w:color="C00000"/>
        <w:bottom w:val="single" w:sz="4" w:space="0" w:color="C00000"/>
      </w:tblBorders>
      <w:tblLayout w:type="fixed"/>
      <w:tblLook w:val="04A0" w:firstRow="1" w:lastRow="0" w:firstColumn="1" w:lastColumn="0" w:noHBand="0" w:noVBand="1"/>
    </w:tblPr>
    <w:tblGrid>
      <w:gridCol w:w="804"/>
      <w:gridCol w:w="615"/>
      <w:gridCol w:w="189"/>
      <w:gridCol w:w="20"/>
      <w:gridCol w:w="1634"/>
      <w:gridCol w:w="5245"/>
      <w:gridCol w:w="1843"/>
    </w:tblGrid>
    <w:tr w:rsidR="00886E42" w14:paraId="62199465" w14:textId="77777777" w:rsidTr="20C38C49">
      <w:trPr>
        <w:trHeight w:val="57"/>
      </w:trPr>
      <w:tc>
        <w:tcPr>
          <w:tcW w:w="1418" w:type="dxa"/>
          <w:gridSpan w:val="2"/>
          <w:vMerge w:val="restart"/>
          <w:tcBorders>
            <w:top w:val="nil"/>
            <w:left w:val="nil"/>
            <w:bottom w:val="nil"/>
            <w:right w:val="nil"/>
          </w:tcBorders>
          <w:tcMar>
            <w:top w:w="0" w:type="dxa"/>
            <w:left w:w="0" w:type="dxa"/>
            <w:bottom w:w="0" w:type="dxa"/>
            <w:right w:w="0" w:type="dxa"/>
          </w:tcMar>
          <w:hideMark/>
        </w:tcPr>
        <w:p w14:paraId="0DA123B1" w14:textId="77777777" w:rsidR="00886E42" w:rsidRDefault="20C38C49" w:rsidP="00886E42">
          <w:pPr>
            <w:pStyle w:val="Header"/>
            <w:rPr>
              <w:noProof/>
              <w:sz w:val="2"/>
              <w:szCs w:val="2"/>
              <w:lang w:eastAsia="en-GB"/>
            </w:rPr>
          </w:pPr>
          <w:r>
            <w:rPr>
              <w:noProof/>
              <w:lang w:eastAsia="en-GB"/>
            </w:rPr>
            <w:drawing>
              <wp:inline distT="0" distB="0" distL="0" distR="0" wp14:anchorId="042E0CED" wp14:editId="60E34775">
                <wp:extent cx="859728" cy="1000800"/>
                <wp:effectExtent l="0" t="0" r="0" b="88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59728" cy="1000800"/>
                        </a:xfrm>
                        <a:prstGeom prst="rect">
                          <a:avLst/>
                        </a:prstGeom>
                      </pic:spPr>
                    </pic:pic>
                  </a:graphicData>
                </a:graphic>
              </wp:inline>
            </w:drawing>
          </w:r>
        </w:p>
      </w:tc>
      <w:tc>
        <w:tcPr>
          <w:tcW w:w="1843" w:type="dxa"/>
          <w:gridSpan w:val="3"/>
          <w:tcBorders>
            <w:top w:val="nil"/>
            <w:left w:val="nil"/>
            <w:bottom w:val="single" w:sz="4" w:space="0" w:color="FF0000"/>
            <w:right w:val="nil"/>
          </w:tcBorders>
          <w:tcMar>
            <w:top w:w="0" w:type="dxa"/>
            <w:left w:w="108" w:type="dxa"/>
            <w:bottom w:w="0" w:type="dxa"/>
            <w:right w:w="0" w:type="dxa"/>
          </w:tcMar>
        </w:tcPr>
        <w:p w14:paraId="4C4CEA3D" w14:textId="77777777" w:rsidR="00886E42" w:rsidRDefault="00886E42" w:rsidP="00886E42">
          <w:pPr>
            <w:pStyle w:val="Header"/>
            <w:rPr>
              <w:rFonts w:ascii="Arial Rounded MT Bold" w:eastAsia="Arial Unicode MS" w:hAnsi="Arial Rounded MT Bold" w:cs="Arial Unicode MS"/>
              <w:b/>
              <w:color w:val="DA0000"/>
              <w:sz w:val="12"/>
              <w:szCs w:val="12"/>
            </w:rPr>
          </w:pPr>
        </w:p>
      </w:tc>
      <w:tc>
        <w:tcPr>
          <w:tcW w:w="5244" w:type="dxa"/>
          <w:tcBorders>
            <w:top w:val="nil"/>
            <w:left w:val="nil"/>
            <w:bottom w:val="single" w:sz="4" w:space="0" w:color="FF0000"/>
            <w:right w:val="nil"/>
          </w:tcBorders>
          <w:vAlign w:val="center"/>
          <w:hideMark/>
        </w:tcPr>
        <w:p w14:paraId="50895670" w14:textId="77777777" w:rsidR="00886E42" w:rsidRDefault="00886E42" w:rsidP="00886E42">
          <w:pPr>
            <w:pStyle w:val="Header"/>
            <w:jc w:val="center"/>
            <w:rPr>
              <w:rFonts w:ascii="Arial Rounded MT Bold" w:eastAsia="Arial Unicode MS" w:hAnsi="Arial Rounded MT Bold" w:cs="Arial Unicode MS"/>
              <w:b/>
              <w:color w:val="DA0000"/>
              <w:sz w:val="12"/>
              <w:szCs w:val="12"/>
            </w:rPr>
          </w:pPr>
        </w:p>
      </w:tc>
      <w:tc>
        <w:tcPr>
          <w:tcW w:w="1843" w:type="dxa"/>
          <w:tcBorders>
            <w:top w:val="nil"/>
            <w:left w:val="nil"/>
            <w:bottom w:val="single" w:sz="4" w:space="0" w:color="FF0000"/>
            <w:right w:val="nil"/>
          </w:tcBorders>
        </w:tcPr>
        <w:p w14:paraId="38C1F859" w14:textId="77777777" w:rsidR="00886E42" w:rsidRDefault="00886E42" w:rsidP="00886E42">
          <w:pPr>
            <w:pStyle w:val="Header"/>
            <w:rPr>
              <w:rFonts w:ascii="Arial Rounded MT Bold" w:eastAsia="Arial Unicode MS" w:hAnsi="Arial Rounded MT Bold" w:cs="Arial Unicode MS"/>
              <w:b/>
              <w:color w:val="DA0000"/>
              <w:sz w:val="2"/>
              <w:szCs w:val="2"/>
            </w:rPr>
          </w:pPr>
        </w:p>
      </w:tc>
    </w:tr>
    <w:tr w:rsidR="00886E42" w14:paraId="0C8FE7CE" w14:textId="77777777" w:rsidTr="20C38C49">
      <w:trPr>
        <w:trHeight w:val="57"/>
      </w:trPr>
      <w:tc>
        <w:tcPr>
          <w:tcW w:w="2222" w:type="dxa"/>
          <w:gridSpan w:val="2"/>
          <w:vMerge/>
          <w:vAlign w:val="center"/>
          <w:hideMark/>
        </w:tcPr>
        <w:p w14:paraId="41004F19" w14:textId="77777777" w:rsidR="00886E42" w:rsidRDefault="00886E42" w:rsidP="00886E42">
          <w:pPr>
            <w:spacing w:after="0" w:line="240" w:lineRule="auto"/>
            <w:jc w:val="left"/>
            <w:rPr>
              <w:noProof/>
              <w:sz w:val="2"/>
              <w:szCs w:val="2"/>
              <w:lang w:eastAsia="en-GB"/>
            </w:rPr>
          </w:pPr>
        </w:p>
      </w:tc>
      <w:tc>
        <w:tcPr>
          <w:tcW w:w="1843" w:type="dxa"/>
          <w:gridSpan w:val="3"/>
          <w:tcBorders>
            <w:top w:val="single" w:sz="4" w:space="0" w:color="FF0000"/>
            <w:left w:val="nil"/>
            <w:bottom w:val="nil"/>
            <w:right w:val="nil"/>
          </w:tcBorders>
          <w:tcMar>
            <w:top w:w="0" w:type="dxa"/>
            <w:left w:w="108" w:type="dxa"/>
            <w:bottom w:w="0" w:type="dxa"/>
            <w:right w:w="0" w:type="dxa"/>
          </w:tcMar>
        </w:tcPr>
        <w:p w14:paraId="67C0C651" w14:textId="77777777" w:rsidR="00886E42" w:rsidRDefault="00886E42" w:rsidP="00886E42">
          <w:pPr>
            <w:pStyle w:val="Header"/>
            <w:rPr>
              <w:rFonts w:ascii="Arial Rounded MT Bold" w:eastAsia="Arial Unicode MS" w:hAnsi="Arial Rounded MT Bold" w:cs="Arial Unicode MS"/>
              <w:b/>
              <w:color w:val="DA0000"/>
              <w:sz w:val="2"/>
              <w:szCs w:val="2"/>
            </w:rPr>
          </w:pPr>
        </w:p>
      </w:tc>
      <w:tc>
        <w:tcPr>
          <w:tcW w:w="5244" w:type="dxa"/>
          <w:tcBorders>
            <w:top w:val="single" w:sz="4" w:space="0" w:color="FF0000"/>
            <w:left w:val="nil"/>
            <w:bottom w:val="nil"/>
            <w:right w:val="nil"/>
          </w:tcBorders>
          <w:vAlign w:val="center"/>
          <w:hideMark/>
        </w:tcPr>
        <w:p w14:paraId="308D56CC" w14:textId="77777777" w:rsidR="00886E42" w:rsidRDefault="00886E42" w:rsidP="00886E42">
          <w:pPr>
            <w:spacing w:after="0" w:line="240" w:lineRule="auto"/>
            <w:jc w:val="left"/>
            <w:rPr>
              <w:rFonts w:ascii="Arial Rounded MT Bold" w:eastAsia="Arial Unicode MS" w:hAnsi="Arial Rounded MT Bold" w:cs="Arial Unicode MS"/>
              <w:b/>
              <w:color w:val="DA0000"/>
              <w:sz w:val="12"/>
              <w:szCs w:val="12"/>
            </w:rPr>
          </w:pPr>
        </w:p>
      </w:tc>
      <w:tc>
        <w:tcPr>
          <w:tcW w:w="1843" w:type="dxa"/>
          <w:tcBorders>
            <w:top w:val="single" w:sz="4" w:space="0" w:color="FF0000"/>
            <w:left w:val="nil"/>
            <w:bottom w:val="nil"/>
            <w:right w:val="nil"/>
          </w:tcBorders>
        </w:tcPr>
        <w:p w14:paraId="797E50C6" w14:textId="77777777" w:rsidR="00886E42" w:rsidRDefault="00886E42" w:rsidP="00886E42">
          <w:pPr>
            <w:pStyle w:val="Header"/>
            <w:rPr>
              <w:rFonts w:ascii="Arial Rounded MT Bold" w:eastAsia="Arial Unicode MS" w:hAnsi="Arial Rounded MT Bold" w:cs="Arial Unicode MS"/>
              <w:b/>
              <w:color w:val="DA0000"/>
              <w:sz w:val="2"/>
              <w:szCs w:val="2"/>
            </w:rPr>
          </w:pPr>
        </w:p>
      </w:tc>
    </w:tr>
    <w:tr w:rsidR="00886E42" w14:paraId="5D952B5D" w14:textId="77777777" w:rsidTr="20C38C49">
      <w:trPr>
        <w:trHeight w:val="1247"/>
      </w:trPr>
      <w:tc>
        <w:tcPr>
          <w:tcW w:w="2222" w:type="dxa"/>
          <w:gridSpan w:val="2"/>
          <w:vMerge/>
          <w:vAlign w:val="center"/>
          <w:hideMark/>
        </w:tcPr>
        <w:p w14:paraId="7B04FA47" w14:textId="77777777" w:rsidR="00886E42" w:rsidRDefault="00886E42" w:rsidP="00886E42">
          <w:pPr>
            <w:spacing w:after="0" w:line="240" w:lineRule="auto"/>
            <w:jc w:val="left"/>
            <w:rPr>
              <w:noProof/>
              <w:sz w:val="2"/>
              <w:szCs w:val="2"/>
              <w:lang w:eastAsia="en-GB"/>
            </w:rPr>
          </w:pPr>
        </w:p>
      </w:tc>
      <w:tc>
        <w:tcPr>
          <w:tcW w:w="8930" w:type="dxa"/>
          <w:gridSpan w:val="5"/>
          <w:tcBorders>
            <w:top w:val="nil"/>
            <w:left w:val="nil"/>
            <w:bottom w:val="nil"/>
            <w:right w:val="nil"/>
          </w:tcBorders>
          <w:vAlign w:val="center"/>
          <w:hideMark/>
        </w:tcPr>
        <w:p w14:paraId="55308897" w14:textId="77777777" w:rsidR="00886E42" w:rsidRDefault="00886E42" w:rsidP="00886E42">
          <w:pPr>
            <w:pStyle w:val="Header"/>
            <w:jc w:val="center"/>
            <w:rPr>
              <w:color w:val="FF0000"/>
              <w:sz w:val="8"/>
              <w:szCs w:val="8"/>
            </w:rPr>
          </w:pPr>
          <w:r>
            <w:rPr>
              <w:rFonts w:ascii="Iskra Md" w:hAnsi="Iskra Md" w:cs="Aharoni"/>
              <w:b/>
              <w:color w:val="FF0000"/>
              <w:sz w:val="52"/>
              <w:szCs w:val="52"/>
            </w:rPr>
            <w:t>OWLS Academy Trust</w:t>
          </w:r>
        </w:p>
      </w:tc>
    </w:tr>
    <w:tr w:rsidR="00886E42" w14:paraId="568C698B" w14:textId="77777777" w:rsidTr="20C38C49">
      <w:trPr>
        <w:trHeight w:val="20"/>
      </w:trPr>
      <w:tc>
        <w:tcPr>
          <w:tcW w:w="803" w:type="dxa"/>
          <w:tcBorders>
            <w:top w:val="nil"/>
            <w:left w:val="nil"/>
            <w:bottom w:val="nil"/>
            <w:right w:val="nil"/>
          </w:tcBorders>
          <w:tcMar>
            <w:top w:w="0" w:type="dxa"/>
            <w:left w:w="0" w:type="dxa"/>
            <w:bottom w:w="0" w:type="dxa"/>
            <w:right w:w="0" w:type="dxa"/>
          </w:tcMar>
          <w:vAlign w:val="center"/>
        </w:tcPr>
        <w:p w14:paraId="1A939487" w14:textId="77777777" w:rsidR="00886E42" w:rsidRDefault="00886E42" w:rsidP="00886E42">
          <w:pPr>
            <w:pStyle w:val="Header"/>
            <w:rPr>
              <w:sz w:val="2"/>
              <w:szCs w:val="2"/>
            </w:rPr>
          </w:pPr>
        </w:p>
      </w:tc>
      <w:tc>
        <w:tcPr>
          <w:tcW w:w="804" w:type="dxa"/>
          <w:gridSpan w:val="2"/>
          <w:tcBorders>
            <w:top w:val="nil"/>
            <w:left w:val="nil"/>
            <w:bottom w:val="single" w:sz="4" w:space="0" w:color="FF0000"/>
            <w:right w:val="nil"/>
          </w:tcBorders>
          <w:vAlign w:val="center"/>
        </w:tcPr>
        <w:p w14:paraId="6AA258D8" w14:textId="77777777" w:rsidR="00886E42" w:rsidRDefault="00886E42" w:rsidP="00886E42">
          <w:pPr>
            <w:pStyle w:val="Header"/>
            <w:rPr>
              <w:sz w:val="2"/>
              <w:szCs w:val="2"/>
            </w:rPr>
          </w:pPr>
        </w:p>
      </w:tc>
      <w:tc>
        <w:tcPr>
          <w:tcW w:w="20" w:type="dxa"/>
          <w:tcBorders>
            <w:top w:val="nil"/>
            <w:left w:val="nil"/>
            <w:bottom w:val="single" w:sz="4" w:space="0" w:color="FF0000"/>
            <w:right w:val="nil"/>
          </w:tcBorders>
          <w:noWrap/>
          <w:tcMar>
            <w:top w:w="0" w:type="dxa"/>
            <w:left w:w="0" w:type="dxa"/>
            <w:bottom w:w="0" w:type="dxa"/>
            <w:right w:w="0" w:type="dxa"/>
          </w:tcMar>
          <w:vAlign w:val="center"/>
        </w:tcPr>
        <w:p w14:paraId="6FFBD3EC" w14:textId="77777777" w:rsidR="00886E42" w:rsidRDefault="00886E42" w:rsidP="00886E42">
          <w:pPr>
            <w:pStyle w:val="Header"/>
            <w:jc w:val="center"/>
            <w:rPr>
              <w:sz w:val="2"/>
              <w:szCs w:val="2"/>
            </w:rPr>
          </w:pPr>
        </w:p>
      </w:tc>
      <w:tc>
        <w:tcPr>
          <w:tcW w:w="8721" w:type="dxa"/>
          <w:gridSpan w:val="3"/>
          <w:tcBorders>
            <w:top w:val="nil"/>
            <w:left w:val="nil"/>
            <w:bottom w:val="single" w:sz="4" w:space="0" w:color="FF0000"/>
            <w:right w:val="nil"/>
          </w:tcBorders>
          <w:tcMar>
            <w:top w:w="0" w:type="dxa"/>
            <w:left w:w="108" w:type="dxa"/>
            <w:bottom w:w="0" w:type="dxa"/>
            <w:right w:w="0" w:type="dxa"/>
          </w:tcMar>
          <w:vAlign w:val="center"/>
        </w:tcPr>
        <w:p w14:paraId="30DCCCAD" w14:textId="77777777" w:rsidR="00886E42" w:rsidRDefault="00886E42" w:rsidP="00886E42">
          <w:pPr>
            <w:pStyle w:val="Header"/>
            <w:jc w:val="center"/>
            <w:rPr>
              <w:rFonts w:cstheme="minorHAnsi"/>
              <w:color w:val="C00000"/>
              <w:sz w:val="2"/>
              <w:szCs w:val="2"/>
            </w:rPr>
          </w:pPr>
        </w:p>
      </w:tc>
    </w:tr>
  </w:tbl>
  <w:p w14:paraId="36AF6883" w14:textId="77777777" w:rsidR="00886E42" w:rsidRPr="00FC2BD3" w:rsidRDefault="00886E42" w:rsidP="00886E42">
    <w:pPr>
      <w:pStyle w:val="Header"/>
    </w:pPr>
  </w:p>
  <w:p w14:paraId="54C529ED" w14:textId="77777777" w:rsidR="00786707" w:rsidRPr="00886E42" w:rsidRDefault="00786707" w:rsidP="00886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389.25pt" o:bullet="t">
        <v:imagedata r:id="rId1" o:title="HR Policy Logo"/>
      </v:shape>
    </w:pict>
  </w:numPicBullet>
  <w:numPicBullet w:numPicBulletId="1">
    <w:pict>
      <v:shape id="_x0000_i1027" type="#_x0000_t75" style="width:240.75pt;height:4in" o:bullet="t">
        <v:imagedata r:id="rId2" o:title="OWLS Logo"/>
      </v:shape>
    </w:pict>
  </w:numPicBullet>
  <w:numPicBullet w:numPicBulletId="2">
    <w:pict>
      <v:shape id="_x0000_i1028" type="#_x0000_t75" style="width:124.5pt;height:145.5pt" o:bullet="t">
        <v:imagedata r:id="rId3" o:title="OWLS Logo 2017"/>
      </v:shape>
    </w:pict>
  </w:numPicBullet>
  <w:abstractNum w:abstractNumId="0" w15:restartNumberingAfterBreak="0">
    <w:nsid w:val="136E0DEF"/>
    <w:multiLevelType w:val="hybridMultilevel"/>
    <w:tmpl w:val="A17E1006"/>
    <w:lvl w:ilvl="0" w:tplc="FAC4C146">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E7669"/>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7153FE"/>
    <w:multiLevelType w:val="hybridMultilevel"/>
    <w:tmpl w:val="05829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FC1EA3"/>
    <w:multiLevelType w:val="hybridMultilevel"/>
    <w:tmpl w:val="050E29BC"/>
    <w:lvl w:ilvl="0" w:tplc="526202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B3AF9"/>
    <w:multiLevelType w:val="hybridMultilevel"/>
    <w:tmpl w:val="4142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381470"/>
    <w:multiLevelType w:val="multilevel"/>
    <w:tmpl w:val="6BFAB9F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AB0D5F"/>
    <w:multiLevelType w:val="multilevel"/>
    <w:tmpl w:val="6BFAB9F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50549F"/>
    <w:multiLevelType w:val="hybridMultilevel"/>
    <w:tmpl w:val="214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81694"/>
    <w:multiLevelType w:val="hybridMultilevel"/>
    <w:tmpl w:val="8D383ABE"/>
    <w:lvl w:ilvl="0" w:tplc="DD4C388E">
      <w:start w:val="1"/>
      <w:numFmt w:val="bullet"/>
      <w:pStyle w:val="Heading2"/>
      <w:lvlText w:val=""/>
      <w:lvlPicBulletId w:val="2"/>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4430EB"/>
    <w:multiLevelType w:val="hybridMultilevel"/>
    <w:tmpl w:val="CE5A0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C8C4037"/>
    <w:multiLevelType w:val="multilevel"/>
    <w:tmpl w:val="0F4C341C"/>
    <w:lvl w:ilvl="0">
      <w:start w:val="1"/>
      <w:numFmt w:val="decimal"/>
      <w:pStyle w:val="Heading3"/>
      <w:lvlText w:val="%1."/>
      <w:lvlJc w:val="left"/>
      <w:pPr>
        <w:ind w:left="360" w:hanging="360"/>
      </w:pPr>
    </w:lvl>
    <w:lvl w:ilvl="1">
      <w:start w:val="1"/>
      <w:numFmt w:val="decimal"/>
      <w:pStyle w:val="Norm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3F48A5"/>
    <w:multiLevelType w:val="hybridMultilevel"/>
    <w:tmpl w:val="32567D0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2" w15:restartNumberingAfterBreak="0">
    <w:nsid w:val="63132999"/>
    <w:multiLevelType w:val="hybridMultilevel"/>
    <w:tmpl w:val="20E0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5665D"/>
    <w:multiLevelType w:val="hybridMultilevel"/>
    <w:tmpl w:val="C32ADF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4D7257"/>
    <w:multiLevelType w:val="hybridMultilevel"/>
    <w:tmpl w:val="9E1C08F2"/>
    <w:lvl w:ilvl="0" w:tplc="689EDE7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FBB2BA7"/>
    <w:multiLevelType w:val="hybridMultilevel"/>
    <w:tmpl w:val="C5B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D1FC5"/>
    <w:multiLevelType w:val="hybridMultilevel"/>
    <w:tmpl w:val="1A72E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BA4855"/>
    <w:multiLevelType w:val="hybridMultilevel"/>
    <w:tmpl w:val="4A04F78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7"/>
  </w:num>
  <w:num w:numId="2">
    <w:abstractNumId w:val="17"/>
  </w:num>
  <w:num w:numId="3">
    <w:abstractNumId w:val="0"/>
  </w:num>
  <w:num w:numId="4">
    <w:abstractNumId w:val="1"/>
  </w:num>
  <w:num w:numId="5">
    <w:abstractNumId w:val="2"/>
  </w:num>
  <w:num w:numId="6">
    <w:abstractNumId w:val="16"/>
  </w:num>
  <w:num w:numId="7">
    <w:abstractNumId w:val="13"/>
  </w:num>
  <w:num w:numId="8">
    <w:abstractNumId w:val="8"/>
  </w:num>
  <w:num w:numId="9">
    <w:abstractNumId w:val="3"/>
  </w:num>
  <w:num w:numId="10">
    <w:abstractNumId w:val="12"/>
  </w:num>
  <w:num w:numId="11">
    <w:abstractNumId w:val="15"/>
  </w:num>
  <w:num w:numId="12">
    <w:abstractNumId w:val="5"/>
  </w:num>
  <w:num w:numId="13">
    <w:abstractNumId w:val="10"/>
  </w:num>
  <w:num w:numId="14">
    <w:abstractNumId w:val="6"/>
  </w:num>
  <w:num w:numId="15">
    <w:abstractNumId w:val="11"/>
  </w:num>
  <w:num w:numId="16">
    <w:abstractNumId w:val="14"/>
  </w:num>
  <w:num w:numId="17">
    <w:abstractNumId w:val="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7C"/>
    <w:rsid w:val="00006CB5"/>
    <w:rsid w:val="00024C04"/>
    <w:rsid w:val="00041013"/>
    <w:rsid w:val="000E1433"/>
    <w:rsid w:val="000E3590"/>
    <w:rsid w:val="000F4B9C"/>
    <w:rsid w:val="001119A1"/>
    <w:rsid w:val="00180DC1"/>
    <w:rsid w:val="001849A4"/>
    <w:rsid w:val="001D32BE"/>
    <w:rsid w:val="00231B3A"/>
    <w:rsid w:val="002426D8"/>
    <w:rsid w:val="002F40CF"/>
    <w:rsid w:val="002F493F"/>
    <w:rsid w:val="00314C5B"/>
    <w:rsid w:val="00340481"/>
    <w:rsid w:val="00385703"/>
    <w:rsid w:val="003B37B1"/>
    <w:rsid w:val="003B7AB9"/>
    <w:rsid w:val="003C0B7F"/>
    <w:rsid w:val="003C30DA"/>
    <w:rsid w:val="003F20B4"/>
    <w:rsid w:val="003F795A"/>
    <w:rsid w:val="00406359"/>
    <w:rsid w:val="00432CB2"/>
    <w:rsid w:val="00480B4F"/>
    <w:rsid w:val="004D4D72"/>
    <w:rsid w:val="004F3111"/>
    <w:rsid w:val="00513681"/>
    <w:rsid w:val="00587277"/>
    <w:rsid w:val="005D37A6"/>
    <w:rsid w:val="00626DFC"/>
    <w:rsid w:val="00627412"/>
    <w:rsid w:val="00647F64"/>
    <w:rsid w:val="00682B02"/>
    <w:rsid w:val="006C187C"/>
    <w:rsid w:val="006D414C"/>
    <w:rsid w:val="006D4E07"/>
    <w:rsid w:val="00714E55"/>
    <w:rsid w:val="0074372B"/>
    <w:rsid w:val="007560FF"/>
    <w:rsid w:val="007661B1"/>
    <w:rsid w:val="00786707"/>
    <w:rsid w:val="007C2905"/>
    <w:rsid w:val="007E561E"/>
    <w:rsid w:val="008679CF"/>
    <w:rsid w:val="00875A90"/>
    <w:rsid w:val="00886E42"/>
    <w:rsid w:val="008A231B"/>
    <w:rsid w:val="008E296C"/>
    <w:rsid w:val="00916410"/>
    <w:rsid w:val="009C62B9"/>
    <w:rsid w:val="009C706E"/>
    <w:rsid w:val="009D62EA"/>
    <w:rsid w:val="00A04A83"/>
    <w:rsid w:val="00A17346"/>
    <w:rsid w:val="00A40DB0"/>
    <w:rsid w:val="00A861E5"/>
    <w:rsid w:val="00AA69AB"/>
    <w:rsid w:val="00AB14FB"/>
    <w:rsid w:val="00AC4EC8"/>
    <w:rsid w:val="00AE664D"/>
    <w:rsid w:val="00B03456"/>
    <w:rsid w:val="00B06D33"/>
    <w:rsid w:val="00B1098E"/>
    <w:rsid w:val="00B16529"/>
    <w:rsid w:val="00B30891"/>
    <w:rsid w:val="00B51BBA"/>
    <w:rsid w:val="00B66338"/>
    <w:rsid w:val="00B751BB"/>
    <w:rsid w:val="00BC5F1E"/>
    <w:rsid w:val="00C1085E"/>
    <w:rsid w:val="00C110A0"/>
    <w:rsid w:val="00C56386"/>
    <w:rsid w:val="00C94C9A"/>
    <w:rsid w:val="00CC249A"/>
    <w:rsid w:val="00E44746"/>
    <w:rsid w:val="00E7106B"/>
    <w:rsid w:val="00EE1824"/>
    <w:rsid w:val="00EE5AFE"/>
    <w:rsid w:val="00EF6281"/>
    <w:rsid w:val="00EF7C28"/>
    <w:rsid w:val="00F20E78"/>
    <w:rsid w:val="00F5338D"/>
    <w:rsid w:val="00FA4ACD"/>
    <w:rsid w:val="00FB013B"/>
    <w:rsid w:val="00FF308B"/>
    <w:rsid w:val="20C38C49"/>
    <w:rsid w:val="2A68AEBE"/>
    <w:rsid w:val="31824B2A"/>
    <w:rsid w:val="31B97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5F34"/>
  <w15:docId w15:val="{4AFCBC04-361C-4C8E-813D-62493340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93F"/>
    <w:pPr>
      <w:spacing w:line="264" w:lineRule="auto"/>
      <w:jc w:val="both"/>
    </w:pPr>
    <w:rPr>
      <w:rFonts w:ascii="Calibri" w:hAnsi="Calibri"/>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0E1433"/>
    <w:pPr>
      <w:numPr>
        <w:numId w:val="8"/>
      </w:numPr>
      <w:pBdr>
        <w:bottom w:val="single" w:sz="18" w:space="1" w:color="A6A6A6" w:themeColor="background1" w:themeShade="A6"/>
      </w:pBdr>
      <w:spacing w:before="360"/>
      <w:ind w:left="357" w:hanging="357"/>
      <w:outlineLvl w:val="1"/>
    </w:pPr>
    <w:rPr>
      <w:rFonts w:cs="Calibri"/>
      <w:b/>
      <w:noProof/>
      <w:sz w:val="28"/>
      <w:szCs w:val="28"/>
      <w:lang w:eastAsia="en-GB"/>
    </w:rPr>
  </w:style>
  <w:style w:type="paragraph" w:styleId="Heading3">
    <w:name w:val="heading 3"/>
    <w:basedOn w:val="Normal"/>
    <w:next w:val="Normal"/>
    <w:link w:val="Heading3Char"/>
    <w:uiPriority w:val="9"/>
    <w:unhideWhenUsed/>
    <w:qFormat/>
    <w:rsid w:val="009D62EA"/>
    <w:pPr>
      <w:numPr>
        <w:numId w:val="13"/>
      </w:numPr>
      <w:spacing w:before="240" w:after="120"/>
      <w:ind w:left="567" w:hanging="567"/>
      <w:outlineLvl w:val="2"/>
    </w:pPr>
    <w:rPr>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0E1433"/>
    <w:rPr>
      <w:rFonts w:ascii="Calibri" w:hAnsi="Calibri" w:cs="Calibri"/>
      <w:b/>
      <w:noProof/>
      <w:sz w:val="28"/>
      <w:szCs w:val="28"/>
      <w:lang w:eastAsia="en-GB"/>
    </w:rPr>
  </w:style>
  <w:style w:type="paragraph" w:styleId="Header">
    <w:name w:val="header"/>
    <w:basedOn w:val="Normal"/>
    <w:link w:val="HeaderChar"/>
    <w:uiPriority w:val="99"/>
    <w:unhideWhenUsed/>
    <w:rsid w:val="006C187C"/>
    <w:pPr>
      <w:tabs>
        <w:tab w:val="center" w:pos="4513"/>
        <w:tab w:val="right" w:pos="9026"/>
      </w:tabs>
      <w:spacing w:after="0"/>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spacing w:after="0"/>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9D62EA"/>
    <w:rPr>
      <w:rFonts w:ascii="Calibri" w:hAnsi="Calibri"/>
      <w:b/>
      <w:sz w:val="24"/>
      <w:szCs w:val="24"/>
      <w:lang w:val="en-US"/>
    </w:rPr>
  </w:style>
  <w:style w:type="paragraph" w:styleId="BodyText">
    <w:name w:val="Body Text"/>
    <w:basedOn w:val="Normal"/>
    <w:link w:val="BodyTextChar"/>
    <w:uiPriority w:val="1"/>
    <w:qFormat/>
    <w:rsid w:val="00587277"/>
    <w:pPr>
      <w:widowControl w:val="0"/>
      <w:spacing w:after="0"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587277"/>
    <w:rPr>
      <w:rFonts w:ascii="Arial" w:eastAsia="Arial" w:hAnsi="Arial" w:cs="Times New Roman"/>
      <w:sz w:val="21"/>
      <w:szCs w:val="21"/>
      <w:lang w:val="en-US"/>
    </w:rPr>
  </w:style>
  <w:style w:type="paragraph" w:styleId="ListParagraph">
    <w:name w:val="List Paragraph"/>
    <w:basedOn w:val="Normal"/>
    <w:link w:val="ListParagraphChar"/>
    <w:uiPriority w:val="34"/>
    <w:qFormat/>
    <w:rsid w:val="00647F64"/>
    <w:pPr>
      <w:numPr>
        <w:numId w:val="3"/>
      </w:numPr>
      <w:contextualSpacing/>
    </w:pPr>
    <w:rPr>
      <w:lang w:val="en-US"/>
    </w:rPr>
  </w:style>
  <w:style w:type="paragraph" w:customStyle="1" w:styleId="Normal2">
    <w:name w:val="Normal 2"/>
    <w:basedOn w:val="Heading3"/>
    <w:link w:val="Normal2Char"/>
    <w:qFormat/>
    <w:rsid w:val="009D62EA"/>
    <w:pPr>
      <w:numPr>
        <w:ilvl w:val="1"/>
      </w:numPr>
      <w:spacing w:before="0" w:after="200"/>
      <w:ind w:left="567" w:hanging="567"/>
    </w:pPr>
    <w:rPr>
      <w:b w:val="0"/>
      <w:sz w:val="22"/>
      <w:szCs w:val="22"/>
    </w:rPr>
  </w:style>
  <w:style w:type="character" w:customStyle="1" w:styleId="Normal2Char">
    <w:name w:val="Normal 2 Char"/>
    <w:basedOn w:val="DefaultParagraphFont"/>
    <w:link w:val="Normal2"/>
    <w:rsid w:val="009D62EA"/>
    <w:rPr>
      <w:rFonts w:ascii="Calibri" w:hAnsi="Calibri"/>
      <w:lang w:val="en-US"/>
    </w:rPr>
  </w:style>
  <w:style w:type="character" w:customStyle="1" w:styleId="ListParagraphChar">
    <w:name w:val="List Paragraph Char"/>
    <w:basedOn w:val="DefaultParagraphFont"/>
    <w:link w:val="ListParagraph"/>
    <w:uiPriority w:val="34"/>
    <w:locked/>
    <w:rsid w:val="00480B4F"/>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3847">
      <w:bodyDiv w:val="1"/>
      <w:marLeft w:val="0"/>
      <w:marRight w:val="0"/>
      <w:marTop w:val="0"/>
      <w:marBottom w:val="0"/>
      <w:divBdr>
        <w:top w:val="none" w:sz="0" w:space="0" w:color="auto"/>
        <w:left w:val="none" w:sz="0" w:space="0" w:color="auto"/>
        <w:bottom w:val="none" w:sz="0" w:space="0" w:color="auto"/>
        <w:right w:val="none" w:sz="0" w:space="0" w:color="auto"/>
      </w:divBdr>
    </w:div>
    <w:div w:id="869034107">
      <w:bodyDiv w:val="1"/>
      <w:marLeft w:val="0"/>
      <w:marRight w:val="0"/>
      <w:marTop w:val="0"/>
      <w:marBottom w:val="0"/>
      <w:divBdr>
        <w:top w:val="none" w:sz="0" w:space="0" w:color="auto"/>
        <w:left w:val="none" w:sz="0" w:space="0" w:color="auto"/>
        <w:bottom w:val="none" w:sz="0" w:space="0" w:color="auto"/>
        <w:right w:val="none" w:sz="0" w:space="0" w:color="auto"/>
      </w:divBdr>
    </w:div>
    <w:div w:id="10272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eicestershiretradedservices.org.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3" ma:contentTypeDescription="Create a new document." ma:contentTypeScope="" ma:versionID="c395c5c02ed6446805c34888ec58df3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2777593e62d6ac5350666b17b4149982"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77584-1DE1-40A3-ABB8-BE6247813D9A}"/>
</file>

<file path=customXml/itemProps2.xml><?xml version="1.0" encoding="utf-8"?>
<ds:datastoreItem xmlns:ds="http://schemas.openxmlformats.org/officeDocument/2006/customXml" ds:itemID="{04DF02DB-5C96-4B58-9ADE-3437AD2F4D2E}">
  <ds:schemaRefs>
    <ds:schemaRef ds:uri="http://schemas.microsoft.com/sharepoint/v3/contenttype/forms"/>
  </ds:schemaRefs>
</ds:datastoreItem>
</file>

<file path=customXml/itemProps3.xml><?xml version="1.0" encoding="utf-8"?>
<ds:datastoreItem xmlns:ds="http://schemas.openxmlformats.org/officeDocument/2006/customXml" ds:itemID="{F2018E3C-A461-494D-80F9-E93E1EF159D9}">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f33c7bb-ba13-491b-9647-4d1e27eaa9d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1677</Words>
  <Characters>9564</Characters>
  <Application>Microsoft Office Word</Application>
  <DocSecurity>0</DocSecurity>
  <Lines>79</Lines>
  <Paragraphs>22</Paragraphs>
  <ScaleCrop>false</ScaleCrop>
  <Company>Microsoft</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McLaren</dc:creator>
  <cp:lastModifiedBy>Kirsten McLaren</cp:lastModifiedBy>
  <cp:revision>10</cp:revision>
  <dcterms:created xsi:type="dcterms:W3CDTF">2021-03-12T14:42:00Z</dcterms:created>
  <dcterms:modified xsi:type="dcterms:W3CDTF">2022-05-24T12:00:00Z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