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373BFE" w14:textId="77777777" w:rsidR="00961DB1" w:rsidRDefault="00961DB1">
      <w:pPr>
        <w:pStyle w:val="BodyText"/>
        <w:ind w:left="677"/>
        <w:rPr>
          <w:rFonts w:ascii="Times New Roman"/>
          <w:sz w:val="20"/>
        </w:rPr>
      </w:pPr>
    </w:p>
    <w:p w14:paraId="0D055957" w14:textId="77777777" w:rsidR="00961DB1" w:rsidRDefault="00EB75D4">
      <w:pPr>
        <w:pStyle w:val="BodyText"/>
        <w:spacing w:before="105"/>
        <w:ind w:left="0"/>
        <w:rPr>
          <w:rFonts w:ascii="Times New Roman"/>
          <w:sz w:val="72"/>
        </w:rPr>
      </w:pPr>
      <w:r>
        <w:rPr>
          <w:rFonts w:ascii="Times New Roman"/>
          <w:noProof/>
          <w:sz w:val="20"/>
        </w:rPr>
        <w:drawing>
          <wp:anchor distT="0" distB="0" distL="114300" distR="114300" simplePos="0" relativeHeight="251658240" behindDoc="0" locked="0" layoutInCell="1" allowOverlap="1" wp14:anchorId="25F3E1A9" wp14:editId="1824D196">
            <wp:simplePos x="0" y="0"/>
            <wp:positionH relativeFrom="page">
              <wp:posOffset>995045</wp:posOffset>
            </wp:positionH>
            <wp:positionV relativeFrom="paragraph">
              <wp:posOffset>577850</wp:posOffset>
            </wp:positionV>
            <wp:extent cx="5680707" cy="2279904"/>
            <wp:effectExtent l="0" t="0" r="0" b="6350"/>
            <wp:wrapSquare wrapText="bothSides"/>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680707" cy="2279904"/>
                    </a:xfrm>
                    <a:prstGeom prst="rect">
                      <a:avLst/>
                    </a:prstGeom>
                  </pic:spPr>
                </pic:pic>
              </a:graphicData>
            </a:graphic>
            <wp14:sizeRelH relativeFrom="page">
              <wp14:pctWidth>0</wp14:pctWidth>
            </wp14:sizeRelH>
            <wp14:sizeRelV relativeFrom="page">
              <wp14:pctHeight>0</wp14:pctHeight>
            </wp14:sizeRelV>
          </wp:anchor>
        </w:drawing>
      </w:r>
    </w:p>
    <w:p w14:paraId="21411ED2" w14:textId="77777777" w:rsidR="00B60FC3" w:rsidRDefault="00B60FC3">
      <w:pPr>
        <w:pStyle w:val="Title"/>
      </w:pPr>
    </w:p>
    <w:p w14:paraId="5A482B50" w14:textId="77777777" w:rsidR="00B60FC3" w:rsidRDefault="00B60FC3">
      <w:pPr>
        <w:pStyle w:val="Title"/>
      </w:pPr>
    </w:p>
    <w:p w14:paraId="7360E20C" w14:textId="77777777" w:rsidR="00A9546E" w:rsidRPr="00A9546E" w:rsidRDefault="00A9546E" w:rsidP="00A9546E">
      <w:pPr>
        <w:pStyle w:val="Heading2"/>
        <w:jc w:val="center"/>
        <w:rPr>
          <w:rFonts w:asciiTheme="minorHAnsi" w:hAnsiTheme="minorHAnsi" w:cstheme="minorHAnsi"/>
          <w:color w:val="000000" w:themeColor="text1"/>
          <w:sz w:val="96"/>
          <w:szCs w:val="96"/>
        </w:rPr>
      </w:pPr>
      <w:r w:rsidRPr="00A9546E">
        <w:rPr>
          <w:rStyle w:val="selected"/>
          <w:rFonts w:asciiTheme="minorHAnsi" w:hAnsiTheme="minorHAnsi" w:cstheme="minorHAnsi"/>
          <w:color w:val="000000" w:themeColor="text1"/>
          <w:sz w:val="96"/>
          <w:szCs w:val="96"/>
        </w:rPr>
        <w:t>Climate Change and Sustainability Policy</w:t>
      </w:r>
    </w:p>
    <w:p w14:paraId="668F407B" w14:textId="77777777" w:rsidR="00961DB1" w:rsidRDefault="00961DB1">
      <w:pPr>
        <w:pStyle w:val="BodyText"/>
        <w:ind w:left="0"/>
        <w:rPr>
          <w:rFonts w:ascii="Arial MT"/>
          <w:sz w:val="20"/>
        </w:rPr>
      </w:pPr>
    </w:p>
    <w:p w14:paraId="20A98993" w14:textId="77777777" w:rsidR="00961DB1" w:rsidRDefault="00961DB1">
      <w:pPr>
        <w:pStyle w:val="BodyText"/>
        <w:ind w:left="0"/>
        <w:rPr>
          <w:rFonts w:ascii="Arial MT"/>
          <w:sz w:val="20"/>
        </w:rPr>
      </w:pPr>
    </w:p>
    <w:p w14:paraId="230F8C8B" w14:textId="77777777" w:rsidR="00961DB1" w:rsidRDefault="00961DB1">
      <w:pPr>
        <w:pStyle w:val="BodyText"/>
        <w:spacing w:before="191"/>
        <w:ind w:left="0"/>
        <w:rPr>
          <w:rFonts w:ascii="Arial MT"/>
          <w:sz w:val="20"/>
        </w:rPr>
      </w:pPr>
    </w:p>
    <w:tbl>
      <w:tblPr>
        <w:tblW w:w="0" w:type="auto"/>
        <w:tblInd w:w="691" w:type="dxa"/>
        <w:tblLayout w:type="fixed"/>
        <w:tblCellMar>
          <w:left w:w="0" w:type="dxa"/>
          <w:right w:w="0" w:type="dxa"/>
        </w:tblCellMar>
        <w:tblLook w:val="01E0" w:firstRow="1" w:lastRow="1" w:firstColumn="1" w:lastColumn="1" w:noHBand="0" w:noVBand="0"/>
      </w:tblPr>
      <w:tblGrid>
        <w:gridCol w:w="2710"/>
        <w:gridCol w:w="1164"/>
      </w:tblGrid>
      <w:tr w:rsidR="00961DB1" w14:paraId="41367543" w14:textId="77777777">
        <w:trPr>
          <w:trHeight w:val="246"/>
        </w:trPr>
        <w:tc>
          <w:tcPr>
            <w:tcW w:w="2710" w:type="dxa"/>
          </w:tcPr>
          <w:p w14:paraId="268F768E" w14:textId="77777777" w:rsidR="00961DB1" w:rsidRDefault="00626F6A">
            <w:pPr>
              <w:pStyle w:val="TableParagraph"/>
              <w:spacing w:line="227" w:lineRule="exact"/>
              <w:ind w:left="50"/>
            </w:pPr>
            <w:r>
              <w:t>Date</w:t>
            </w:r>
            <w:r>
              <w:rPr>
                <w:spacing w:val="-6"/>
              </w:rPr>
              <w:t xml:space="preserve"> </w:t>
            </w:r>
            <w:r>
              <w:t>policy</w:t>
            </w:r>
            <w:r>
              <w:rPr>
                <w:spacing w:val="-9"/>
              </w:rPr>
              <w:t xml:space="preserve"> </w:t>
            </w:r>
            <w:r>
              <w:t>last</w:t>
            </w:r>
            <w:r>
              <w:rPr>
                <w:spacing w:val="-3"/>
              </w:rPr>
              <w:t xml:space="preserve"> </w:t>
            </w:r>
            <w:r>
              <w:rPr>
                <w:spacing w:val="-2"/>
              </w:rPr>
              <w:t>reviewed:</w:t>
            </w:r>
          </w:p>
        </w:tc>
        <w:tc>
          <w:tcPr>
            <w:tcW w:w="1164" w:type="dxa"/>
          </w:tcPr>
          <w:p w14:paraId="68C3F90E" w14:textId="77777777" w:rsidR="00961DB1" w:rsidRDefault="00626F6A">
            <w:pPr>
              <w:pStyle w:val="TableParagraph"/>
              <w:tabs>
                <w:tab w:val="left" w:pos="1403"/>
              </w:tabs>
              <w:spacing w:line="227" w:lineRule="exact"/>
              <w:ind w:left="50" w:right="-245"/>
            </w:pPr>
            <w:r>
              <w:rPr>
                <w:spacing w:val="55"/>
                <w:u w:val="single"/>
              </w:rPr>
              <w:t xml:space="preserve"> </w:t>
            </w:r>
            <w:r>
              <w:rPr>
                <w:u w:val="single"/>
              </w:rPr>
              <w:t>July</w:t>
            </w:r>
            <w:r>
              <w:rPr>
                <w:spacing w:val="-3"/>
                <w:u w:val="single"/>
              </w:rPr>
              <w:t xml:space="preserve"> </w:t>
            </w:r>
            <w:r>
              <w:rPr>
                <w:spacing w:val="-4"/>
                <w:u w:val="single"/>
              </w:rPr>
              <w:t>202</w:t>
            </w:r>
            <w:r w:rsidR="00D37C65">
              <w:rPr>
                <w:spacing w:val="-4"/>
                <w:u w:val="single"/>
              </w:rPr>
              <w:t>5</w:t>
            </w:r>
            <w:r>
              <w:rPr>
                <w:u w:val="single"/>
              </w:rPr>
              <w:tab/>
            </w:r>
          </w:p>
        </w:tc>
      </w:tr>
    </w:tbl>
    <w:p w14:paraId="613D69BF" w14:textId="77777777" w:rsidR="00961DB1" w:rsidRDefault="00961DB1">
      <w:pPr>
        <w:pStyle w:val="BodyText"/>
        <w:ind w:left="0"/>
        <w:rPr>
          <w:rFonts w:ascii="Arial MT"/>
          <w:sz w:val="20"/>
        </w:rPr>
      </w:pPr>
    </w:p>
    <w:p w14:paraId="0C0EBF7F" w14:textId="77777777" w:rsidR="00961DB1" w:rsidRDefault="00961DB1">
      <w:pPr>
        <w:pStyle w:val="BodyText"/>
        <w:spacing w:before="170"/>
        <w:ind w:left="0"/>
        <w:rPr>
          <w:rFonts w:ascii="Arial MT"/>
          <w:sz w:val="20"/>
        </w:rPr>
      </w:pPr>
    </w:p>
    <w:tbl>
      <w:tblPr>
        <w:tblW w:w="0" w:type="auto"/>
        <w:tblInd w:w="609" w:type="dxa"/>
        <w:tblLayout w:type="fixed"/>
        <w:tblCellMar>
          <w:left w:w="0" w:type="dxa"/>
          <w:right w:w="0" w:type="dxa"/>
        </w:tblCellMar>
        <w:tblLook w:val="01E0" w:firstRow="1" w:lastRow="1" w:firstColumn="1" w:lastColumn="1" w:noHBand="0" w:noVBand="0"/>
      </w:tblPr>
      <w:tblGrid>
        <w:gridCol w:w="4980"/>
        <w:gridCol w:w="4074"/>
      </w:tblGrid>
      <w:tr w:rsidR="00961DB1" w14:paraId="583CBCC3" w14:textId="77777777">
        <w:trPr>
          <w:trHeight w:val="537"/>
        </w:trPr>
        <w:tc>
          <w:tcPr>
            <w:tcW w:w="4980" w:type="dxa"/>
          </w:tcPr>
          <w:p w14:paraId="2CD52F53" w14:textId="77777777" w:rsidR="00961DB1" w:rsidRDefault="00626F6A">
            <w:pPr>
              <w:pStyle w:val="TableParagraph"/>
              <w:spacing w:line="247" w:lineRule="exact"/>
              <w:ind w:left="131"/>
            </w:pPr>
            <w:r>
              <w:t>Signed</w:t>
            </w:r>
            <w:r>
              <w:rPr>
                <w:spacing w:val="-8"/>
              </w:rPr>
              <w:t xml:space="preserve"> </w:t>
            </w:r>
            <w:r>
              <w:rPr>
                <w:spacing w:val="-5"/>
              </w:rPr>
              <w:t>by:</w:t>
            </w:r>
          </w:p>
        </w:tc>
        <w:tc>
          <w:tcPr>
            <w:tcW w:w="4074" w:type="dxa"/>
          </w:tcPr>
          <w:p w14:paraId="098541DF" w14:textId="77777777" w:rsidR="00961DB1" w:rsidRDefault="00961DB1">
            <w:pPr>
              <w:pStyle w:val="TableParagraph"/>
              <w:rPr>
                <w:rFonts w:ascii="Times New Roman"/>
                <w:sz w:val="30"/>
              </w:rPr>
            </w:pPr>
          </w:p>
        </w:tc>
      </w:tr>
      <w:tr w:rsidR="00961DB1" w14:paraId="2205C524" w14:textId="77777777">
        <w:trPr>
          <w:trHeight w:val="577"/>
        </w:trPr>
        <w:tc>
          <w:tcPr>
            <w:tcW w:w="4980" w:type="dxa"/>
            <w:tcBorders>
              <w:bottom w:val="single" w:sz="2" w:space="0" w:color="000000"/>
            </w:tcBorders>
          </w:tcPr>
          <w:p w14:paraId="2D2259E3" w14:textId="77777777" w:rsidR="00961DB1" w:rsidRDefault="00961DB1">
            <w:pPr>
              <w:pStyle w:val="TableParagraph"/>
              <w:spacing w:before="31"/>
            </w:pPr>
          </w:p>
          <w:p w14:paraId="19DF132A" w14:textId="77777777" w:rsidR="00961DB1" w:rsidRDefault="00626F6A">
            <w:pPr>
              <w:pStyle w:val="TableParagraph"/>
              <w:ind w:left="2947"/>
            </w:pPr>
            <w:r>
              <w:rPr>
                <w:spacing w:val="-2"/>
              </w:rPr>
              <w:t>Headteacher</w:t>
            </w:r>
          </w:p>
        </w:tc>
        <w:tc>
          <w:tcPr>
            <w:tcW w:w="4074" w:type="dxa"/>
            <w:tcBorders>
              <w:bottom w:val="single" w:sz="2" w:space="0" w:color="000000"/>
            </w:tcBorders>
          </w:tcPr>
          <w:p w14:paraId="1DEEE07E" w14:textId="77777777" w:rsidR="00961DB1" w:rsidRDefault="00961DB1">
            <w:pPr>
              <w:pStyle w:val="TableParagraph"/>
              <w:spacing w:before="31"/>
            </w:pPr>
          </w:p>
          <w:p w14:paraId="7026F805" w14:textId="77777777" w:rsidR="00961DB1" w:rsidRDefault="00626F6A">
            <w:pPr>
              <w:pStyle w:val="TableParagraph"/>
              <w:ind w:left="224"/>
            </w:pPr>
            <w:r>
              <w:rPr>
                <w:spacing w:val="-2"/>
              </w:rPr>
              <w:t>Date:</w:t>
            </w:r>
          </w:p>
        </w:tc>
      </w:tr>
      <w:tr w:rsidR="00961DB1" w14:paraId="01C59895" w14:textId="77777777">
        <w:trPr>
          <w:trHeight w:val="623"/>
        </w:trPr>
        <w:tc>
          <w:tcPr>
            <w:tcW w:w="4980" w:type="dxa"/>
            <w:tcBorders>
              <w:top w:val="single" w:sz="2" w:space="0" w:color="000000"/>
              <w:bottom w:val="single" w:sz="4" w:space="0" w:color="000000"/>
            </w:tcBorders>
          </w:tcPr>
          <w:p w14:paraId="5268AA27" w14:textId="77777777" w:rsidR="00961DB1" w:rsidRDefault="00961DB1">
            <w:pPr>
              <w:pStyle w:val="TableParagraph"/>
              <w:spacing w:before="75"/>
            </w:pPr>
          </w:p>
          <w:p w14:paraId="14547D3A" w14:textId="77777777" w:rsidR="00961DB1" w:rsidRDefault="00626F6A">
            <w:pPr>
              <w:pStyle w:val="TableParagraph"/>
              <w:ind w:left="2947"/>
            </w:pPr>
            <w:r>
              <w:t>Chair</w:t>
            </w:r>
            <w:r>
              <w:rPr>
                <w:spacing w:val="-3"/>
              </w:rPr>
              <w:t xml:space="preserve"> </w:t>
            </w:r>
            <w:r>
              <w:t>of</w:t>
            </w:r>
            <w:r>
              <w:rPr>
                <w:spacing w:val="-7"/>
              </w:rPr>
              <w:t xml:space="preserve"> </w:t>
            </w:r>
            <w:r>
              <w:rPr>
                <w:spacing w:val="-2"/>
              </w:rPr>
              <w:t>governors</w:t>
            </w:r>
          </w:p>
        </w:tc>
        <w:tc>
          <w:tcPr>
            <w:tcW w:w="4074" w:type="dxa"/>
            <w:tcBorders>
              <w:top w:val="single" w:sz="2" w:space="0" w:color="000000"/>
              <w:bottom w:val="single" w:sz="4" w:space="0" w:color="000000"/>
            </w:tcBorders>
          </w:tcPr>
          <w:p w14:paraId="0854D27F" w14:textId="77777777" w:rsidR="00961DB1" w:rsidRDefault="00961DB1">
            <w:pPr>
              <w:pStyle w:val="TableParagraph"/>
              <w:spacing w:before="75"/>
            </w:pPr>
          </w:p>
          <w:p w14:paraId="391BFCFF" w14:textId="77777777" w:rsidR="00961DB1" w:rsidRDefault="00626F6A">
            <w:pPr>
              <w:pStyle w:val="TableParagraph"/>
              <w:ind w:left="224"/>
            </w:pPr>
            <w:r>
              <w:rPr>
                <w:spacing w:val="-2"/>
              </w:rPr>
              <w:t>Date:</w:t>
            </w:r>
          </w:p>
        </w:tc>
      </w:tr>
    </w:tbl>
    <w:p w14:paraId="056830B5" w14:textId="77777777" w:rsidR="00352FE5" w:rsidRDefault="00352FE5"/>
    <w:p w14:paraId="5D39934D" w14:textId="77777777" w:rsidR="00352FE5" w:rsidRDefault="00352FE5"/>
    <w:p w14:paraId="747DA7D3" w14:textId="77777777" w:rsidR="00352FE5" w:rsidRDefault="00352FE5"/>
    <w:p w14:paraId="139C3866" w14:textId="77777777" w:rsidR="00352FE5" w:rsidRPr="00352FE5" w:rsidRDefault="00352FE5" w:rsidP="00352FE5">
      <w:pPr>
        <w:pStyle w:val="Heading3"/>
        <w:rPr>
          <w:rFonts w:asciiTheme="minorHAnsi" w:hAnsiTheme="minorHAnsi" w:cstheme="minorHAnsi"/>
          <w:b/>
          <w:color w:val="000000" w:themeColor="text1"/>
        </w:rPr>
      </w:pPr>
      <w:r w:rsidRPr="00352FE5">
        <w:rPr>
          <w:rStyle w:val="selected"/>
          <w:rFonts w:asciiTheme="minorHAnsi" w:hAnsiTheme="minorHAnsi" w:cstheme="minorHAnsi"/>
          <w:b/>
          <w:color w:val="000000" w:themeColor="text1"/>
        </w:rPr>
        <w:t>1. Introduction and Statement of Intent</w:t>
      </w:r>
    </w:p>
    <w:p w14:paraId="6B2C6683" w14:textId="77777777" w:rsidR="00352FE5" w:rsidRPr="000D136C" w:rsidRDefault="00352FE5" w:rsidP="00352FE5">
      <w:pPr>
        <w:pStyle w:val="NormalWeb"/>
        <w:rPr>
          <w:rFonts w:asciiTheme="minorHAnsi" w:hAnsiTheme="minorHAnsi" w:cstheme="minorHAnsi"/>
        </w:rPr>
      </w:pPr>
      <w:r w:rsidRPr="000D136C">
        <w:rPr>
          <w:rStyle w:val="selected"/>
          <w:rFonts w:asciiTheme="minorHAnsi" w:hAnsiTheme="minorHAnsi" w:cstheme="minorHAnsi"/>
        </w:rPr>
        <w:t xml:space="preserve">At </w:t>
      </w:r>
      <w:proofErr w:type="spellStart"/>
      <w:r w:rsidRPr="000D136C">
        <w:rPr>
          <w:rStyle w:val="selected"/>
          <w:rFonts w:asciiTheme="minorHAnsi" w:hAnsiTheme="minorHAnsi" w:cstheme="minorHAnsi"/>
        </w:rPr>
        <w:t>Glenmere</w:t>
      </w:r>
      <w:proofErr w:type="spellEnd"/>
      <w:r w:rsidRPr="000D136C">
        <w:rPr>
          <w:rStyle w:val="selected"/>
          <w:rFonts w:asciiTheme="minorHAnsi" w:hAnsiTheme="minorHAnsi" w:cstheme="minorHAnsi"/>
        </w:rPr>
        <w:t xml:space="preserve"> Primary School, we are deeply committed to fostering a sustainable future and educating our pupils about the critical issues of climate change. We believe it is our responsibility to work in partnership with families and the wider community to equip all our pupils with the knowledge, skills, values, and behaviours necessary to grow, reach their potential and enjoy fulfilling lives in a healthy world. This policy outlines our ambitious plan to integrate environmental concerns and sustainable living into every aspect of school life, ensuring our pupils understand their vital role in shaping their community and the world they will inherit.</w:t>
      </w:r>
    </w:p>
    <w:p w14:paraId="2165980B" w14:textId="77777777" w:rsidR="00352FE5" w:rsidRPr="000D136C" w:rsidRDefault="00352FE5" w:rsidP="00352FE5">
      <w:pPr>
        <w:pStyle w:val="NormalWeb"/>
        <w:rPr>
          <w:rFonts w:asciiTheme="minorHAnsi" w:hAnsiTheme="minorHAnsi" w:cstheme="minorHAnsi"/>
        </w:rPr>
      </w:pPr>
      <w:r w:rsidRPr="000D136C">
        <w:rPr>
          <w:rStyle w:val="selected"/>
          <w:rFonts w:asciiTheme="minorHAnsi" w:hAnsiTheme="minorHAnsi" w:cstheme="minorHAnsi"/>
        </w:rPr>
        <w:t>To us, sustainability means living in harmony, acting with kindness, and caring for all living things, now and for future generations. This means we act responsibly, consider the wider implications of our actions, and strive to see our lives having a positive impact on the world. We equip our students and staff with the information, and where possible, the skills to make a difference in their future careers and enable staff and students to consider their individual and collective environmental and social impacts. We take the challenges that the world faces seriously, engage in meaningful and critical dialogue, and ensure that social justice is at our core. We see sustainability as fundamental to our culture and practice and is our ‘business as usual’. Our staff and students are engaged in the importance of sustainability and feel confident to engage with finding solutions to our world’s greatest challenges.</w:t>
      </w:r>
    </w:p>
    <w:p w14:paraId="51869990" w14:textId="77777777" w:rsidR="00352FE5" w:rsidRPr="00352FE5" w:rsidRDefault="00352FE5" w:rsidP="00352FE5">
      <w:pPr>
        <w:pStyle w:val="Heading3"/>
        <w:rPr>
          <w:rFonts w:asciiTheme="minorHAnsi" w:hAnsiTheme="minorHAnsi" w:cstheme="minorHAnsi"/>
          <w:b/>
          <w:color w:val="000000" w:themeColor="text1"/>
        </w:rPr>
      </w:pPr>
      <w:r w:rsidRPr="00352FE5">
        <w:rPr>
          <w:rStyle w:val="selected"/>
          <w:rFonts w:asciiTheme="minorHAnsi" w:hAnsiTheme="minorHAnsi" w:cstheme="minorHAnsi"/>
          <w:b/>
          <w:color w:val="000000" w:themeColor="text1"/>
        </w:rPr>
        <w:t>2. Aims and Objectives</w:t>
      </w:r>
    </w:p>
    <w:p w14:paraId="33BE12AA" w14:textId="77777777" w:rsidR="00352FE5" w:rsidRPr="000D136C" w:rsidRDefault="00352FE5" w:rsidP="00352FE5">
      <w:pPr>
        <w:pStyle w:val="NormalWeb"/>
        <w:rPr>
          <w:rFonts w:asciiTheme="minorHAnsi" w:hAnsiTheme="minorHAnsi" w:cstheme="minorHAnsi"/>
        </w:rPr>
      </w:pPr>
      <w:r w:rsidRPr="000D136C">
        <w:rPr>
          <w:rStyle w:val="selected"/>
          <w:rFonts w:asciiTheme="minorHAnsi" w:hAnsiTheme="minorHAnsi" w:cstheme="minorHAnsi"/>
        </w:rPr>
        <w:t>This policy aims to:</w:t>
      </w:r>
    </w:p>
    <w:p w14:paraId="1DDEC612" w14:textId="77777777" w:rsidR="00352FE5" w:rsidRPr="000D136C" w:rsidRDefault="00352FE5" w:rsidP="00352FE5">
      <w:pPr>
        <w:pStyle w:val="NormalWeb"/>
        <w:numPr>
          <w:ilvl w:val="0"/>
          <w:numId w:val="16"/>
        </w:numPr>
        <w:rPr>
          <w:rFonts w:asciiTheme="minorHAnsi" w:hAnsiTheme="minorHAnsi" w:cstheme="minorHAnsi"/>
        </w:rPr>
      </w:pPr>
      <w:r w:rsidRPr="000D136C">
        <w:rPr>
          <w:rStyle w:val="selected"/>
          <w:rFonts w:asciiTheme="minorHAnsi" w:hAnsiTheme="minorHAnsi" w:cstheme="minorHAnsi"/>
          <w:b/>
          <w:bCs/>
        </w:rPr>
        <w:t>Educate and Empower:</w:t>
      </w:r>
      <w:r w:rsidRPr="000D136C">
        <w:rPr>
          <w:rStyle w:val="selected"/>
          <w:rFonts w:asciiTheme="minorHAnsi" w:hAnsiTheme="minorHAnsi" w:cstheme="minorHAnsi"/>
        </w:rPr>
        <w:t xml:space="preserve"> Provide comprehensive climate change education and promote green careers, inspiring behavioural change among pupils, staff, and the wider school community.</w:t>
      </w:r>
    </w:p>
    <w:p w14:paraId="066170DE" w14:textId="77777777" w:rsidR="00352FE5" w:rsidRPr="000D136C" w:rsidRDefault="00352FE5" w:rsidP="00352FE5">
      <w:pPr>
        <w:pStyle w:val="NormalWeb"/>
        <w:numPr>
          <w:ilvl w:val="0"/>
          <w:numId w:val="16"/>
        </w:numPr>
        <w:rPr>
          <w:rFonts w:asciiTheme="minorHAnsi" w:hAnsiTheme="minorHAnsi" w:cstheme="minorHAnsi"/>
        </w:rPr>
      </w:pPr>
      <w:r w:rsidRPr="000D136C">
        <w:rPr>
          <w:rStyle w:val="selected"/>
          <w:rFonts w:asciiTheme="minorHAnsi" w:hAnsiTheme="minorHAnsi" w:cstheme="minorHAnsi"/>
          <w:b/>
          <w:bCs/>
        </w:rPr>
        <w:t>Reduce Environmental Impact:</w:t>
      </w:r>
      <w:r w:rsidRPr="000D136C">
        <w:rPr>
          <w:rStyle w:val="selected"/>
          <w:rFonts w:asciiTheme="minorHAnsi" w:hAnsiTheme="minorHAnsi" w:cstheme="minorHAnsi"/>
        </w:rPr>
        <w:t xml:space="preserve"> Actively work towards decarbonisation, waste reduction, improved air quality, sustainable travel, energy efficiency, and responsible water and procurement practices within the school.</w:t>
      </w:r>
    </w:p>
    <w:p w14:paraId="63339D55" w14:textId="77777777" w:rsidR="00352FE5" w:rsidRPr="000D136C" w:rsidRDefault="00352FE5" w:rsidP="00352FE5">
      <w:pPr>
        <w:pStyle w:val="NormalWeb"/>
        <w:numPr>
          <w:ilvl w:val="0"/>
          <w:numId w:val="16"/>
        </w:numPr>
        <w:rPr>
          <w:rFonts w:asciiTheme="minorHAnsi" w:hAnsiTheme="minorHAnsi" w:cstheme="minorHAnsi"/>
        </w:rPr>
      </w:pPr>
      <w:r w:rsidRPr="000D136C">
        <w:rPr>
          <w:rStyle w:val="selected"/>
          <w:rFonts w:asciiTheme="minorHAnsi" w:hAnsiTheme="minorHAnsi" w:cstheme="minorHAnsi"/>
          <w:b/>
          <w:bCs/>
        </w:rPr>
        <w:t>Enhance Biodiversity:</w:t>
      </w:r>
      <w:r w:rsidRPr="000D136C">
        <w:rPr>
          <w:rStyle w:val="selected"/>
          <w:rFonts w:asciiTheme="minorHAnsi" w:hAnsiTheme="minorHAnsi" w:cstheme="minorHAnsi"/>
        </w:rPr>
        <w:t xml:space="preserve"> Develop and maintain our outdoor spaces to support local wildlife and provide rich outdoor learning experiences.</w:t>
      </w:r>
    </w:p>
    <w:p w14:paraId="4E27B7EB" w14:textId="77777777" w:rsidR="00352FE5" w:rsidRPr="000D136C" w:rsidRDefault="00352FE5" w:rsidP="00352FE5">
      <w:pPr>
        <w:pStyle w:val="NormalWeb"/>
        <w:numPr>
          <w:ilvl w:val="0"/>
          <w:numId w:val="16"/>
        </w:numPr>
        <w:rPr>
          <w:rFonts w:asciiTheme="minorHAnsi" w:hAnsiTheme="minorHAnsi" w:cstheme="minorHAnsi"/>
        </w:rPr>
      </w:pPr>
      <w:r w:rsidRPr="000D136C">
        <w:rPr>
          <w:rStyle w:val="selected"/>
          <w:rFonts w:asciiTheme="minorHAnsi" w:hAnsiTheme="minorHAnsi" w:cstheme="minorHAnsi"/>
          <w:b/>
          <w:bCs/>
        </w:rPr>
        <w:t>Foster Responsibility:</w:t>
      </w:r>
      <w:r w:rsidRPr="000D136C">
        <w:rPr>
          <w:rStyle w:val="selected"/>
          <w:rFonts w:asciiTheme="minorHAnsi" w:hAnsiTheme="minorHAnsi" w:cstheme="minorHAnsi"/>
        </w:rPr>
        <w:t xml:space="preserve"> Encourage pupils to take ownership of environmental issues through active participation, such as the Eco Rangers programme.</w:t>
      </w:r>
    </w:p>
    <w:p w14:paraId="64C79DBE" w14:textId="77777777" w:rsidR="00352FE5" w:rsidRPr="000D136C" w:rsidRDefault="00352FE5" w:rsidP="00352FE5">
      <w:pPr>
        <w:pStyle w:val="NormalWeb"/>
        <w:numPr>
          <w:ilvl w:val="0"/>
          <w:numId w:val="16"/>
        </w:numPr>
        <w:rPr>
          <w:rFonts w:asciiTheme="minorHAnsi" w:hAnsiTheme="minorHAnsi" w:cstheme="minorHAnsi"/>
        </w:rPr>
      </w:pPr>
      <w:r w:rsidRPr="000D136C">
        <w:rPr>
          <w:rStyle w:val="selected"/>
          <w:rFonts w:asciiTheme="minorHAnsi" w:hAnsiTheme="minorHAnsi" w:cstheme="minorHAnsi"/>
          <w:b/>
          <w:bCs/>
        </w:rPr>
        <w:t>Continuous Improvement:</w:t>
      </w:r>
      <w:r w:rsidRPr="000D136C">
        <w:rPr>
          <w:rStyle w:val="selected"/>
          <w:rFonts w:asciiTheme="minorHAnsi" w:hAnsiTheme="minorHAnsi" w:cstheme="minorHAnsi"/>
        </w:rPr>
        <w:t xml:space="preserve"> Regularly monitor, evaluate, and adapt our practices to ensure ongoing progress towards our sustainability goals.</w:t>
      </w:r>
    </w:p>
    <w:p w14:paraId="58FB6707" w14:textId="77777777" w:rsidR="00352FE5" w:rsidRPr="00352FE5" w:rsidRDefault="00352FE5" w:rsidP="00352FE5">
      <w:pPr>
        <w:pStyle w:val="Heading3"/>
        <w:rPr>
          <w:rFonts w:asciiTheme="minorHAnsi" w:hAnsiTheme="minorHAnsi" w:cstheme="minorHAnsi"/>
          <w:b/>
          <w:color w:val="000000" w:themeColor="text1"/>
        </w:rPr>
      </w:pPr>
      <w:r w:rsidRPr="00352FE5">
        <w:rPr>
          <w:rStyle w:val="selected"/>
          <w:rFonts w:asciiTheme="minorHAnsi" w:hAnsiTheme="minorHAnsi" w:cstheme="minorHAnsi"/>
          <w:b/>
          <w:color w:val="000000" w:themeColor="text1"/>
        </w:rPr>
        <w:t>3. Legal Framework</w:t>
      </w:r>
    </w:p>
    <w:p w14:paraId="3FAC4BB0" w14:textId="77777777" w:rsidR="00352FE5" w:rsidRPr="000D136C" w:rsidRDefault="00352FE5" w:rsidP="00352FE5">
      <w:pPr>
        <w:pStyle w:val="NormalWeb"/>
        <w:rPr>
          <w:rFonts w:asciiTheme="minorHAnsi" w:hAnsiTheme="minorHAnsi" w:cstheme="minorHAnsi"/>
        </w:rPr>
      </w:pPr>
      <w:r w:rsidRPr="000D136C">
        <w:rPr>
          <w:rStyle w:val="selected"/>
          <w:rFonts w:asciiTheme="minorHAnsi" w:hAnsiTheme="minorHAnsi" w:cstheme="minorHAnsi"/>
        </w:rPr>
        <w:t>This policy has due regard to all relevant legislation and statutory guidance including, but not limited to, the following:</w:t>
      </w:r>
    </w:p>
    <w:p w14:paraId="4FE0781A" w14:textId="77777777" w:rsidR="00352FE5" w:rsidRPr="000D136C" w:rsidRDefault="00352FE5" w:rsidP="00352FE5">
      <w:pPr>
        <w:pStyle w:val="NormalWeb"/>
        <w:numPr>
          <w:ilvl w:val="0"/>
          <w:numId w:val="17"/>
        </w:numPr>
        <w:rPr>
          <w:rFonts w:asciiTheme="minorHAnsi" w:hAnsiTheme="minorHAnsi" w:cstheme="minorHAnsi"/>
        </w:rPr>
      </w:pPr>
      <w:r w:rsidRPr="000D136C">
        <w:rPr>
          <w:rStyle w:val="selected"/>
          <w:rFonts w:asciiTheme="minorHAnsi" w:hAnsiTheme="minorHAnsi" w:cstheme="minorHAnsi"/>
        </w:rPr>
        <w:t>Climate Change Act 2008</w:t>
      </w:r>
    </w:p>
    <w:p w14:paraId="716C5D20" w14:textId="77777777" w:rsidR="00352FE5" w:rsidRPr="000D136C" w:rsidRDefault="00352FE5" w:rsidP="00352FE5">
      <w:pPr>
        <w:pStyle w:val="NormalWeb"/>
        <w:numPr>
          <w:ilvl w:val="0"/>
          <w:numId w:val="17"/>
        </w:numPr>
        <w:rPr>
          <w:rFonts w:asciiTheme="minorHAnsi" w:hAnsiTheme="minorHAnsi" w:cstheme="minorHAnsi"/>
        </w:rPr>
      </w:pPr>
      <w:r w:rsidRPr="000D136C">
        <w:rPr>
          <w:rStyle w:val="selected"/>
          <w:rFonts w:asciiTheme="minorHAnsi" w:hAnsiTheme="minorHAnsi" w:cstheme="minorHAnsi"/>
        </w:rPr>
        <w:lastRenderedPageBreak/>
        <w:t>The Ozone-Depleting Substances Regulations 2015</w:t>
      </w:r>
    </w:p>
    <w:p w14:paraId="653D931A" w14:textId="77777777" w:rsidR="00352FE5" w:rsidRPr="000D136C" w:rsidRDefault="00352FE5" w:rsidP="00352FE5">
      <w:pPr>
        <w:pStyle w:val="NormalWeb"/>
        <w:numPr>
          <w:ilvl w:val="0"/>
          <w:numId w:val="17"/>
        </w:numPr>
        <w:rPr>
          <w:rFonts w:asciiTheme="minorHAnsi" w:hAnsiTheme="minorHAnsi" w:cstheme="minorHAnsi"/>
        </w:rPr>
      </w:pPr>
      <w:r w:rsidRPr="000D136C">
        <w:rPr>
          <w:rStyle w:val="selected"/>
          <w:rFonts w:asciiTheme="minorHAnsi" w:hAnsiTheme="minorHAnsi" w:cstheme="minorHAnsi"/>
        </w:rPr>
        <w:t>Environmental Protection Act 1990</w:t>
      </w:r>
    </w:p>
    <w:p w14:paraId="06413DAA" w14:textId="77777777" w:rsidR="00352FE5" w:rsidRPr="000D136C" w:rsidRDefault="00352FE5" w:rsidP="00352FE5">
      <w:pPr>
        <w:pStyle w:val="NormalWeb"/>
        <w:numPr>
          <w:ilvl w:val="0"/>
          <w:numId w:val="17"/>
        </w:numPr>
        <w:rPr>
          <w:rFonts w:asciiTheme="minorHAnsi" w:hAnsiTheme="minorHAnsi" w:cstheme="minorHAnsi"/>
        </w:rPr>
      </w:pPr>
      <w:r w:rsidRPr="000D136C">
        <w:rPr>
          <w:rStyle w:val="selected"/>
          <w:rFonts w:asciiTheme="minorHAnsi" w:hAnsiTheme="minorHAnsi" w:cstheme="minorHAnsi"/>
        </w:rPr>
        <w:t>Control of Pollution Act 1974</w:t>
      </w:r>
    </w:p>
    <w:p w14:paraId="0FE767D8" w14:textId="77777777" w:rsidR="00352FE5" w:rsidRPr="000D136C" w:rsidRDefault="00352FE5" w:rsidP="00352FE5">
      <w:pPr>
        <w:pStyle w:val="NormalWeb"/>
        <w:numPr>
          <w:ilvl w:val="0"/>
          <w:numId w:val="17"/>
        </w:numPr>
        <w:rPr>
          <w:rFonts w:asciiTheme="minorHAnsi" w:hAnsiTheme="minorHAnsi" w:cstheme="minorHAnsi"/>
        </w:rPr>
      </w:pPr>
      <w:r w:rsidRPr="000D136C">
        <w:rPr>
          <w:rStyle w:val="selected"/>
          <w:rFonts w:asciiTheme="minorHAnsi" w:hAnsiTheme="minorHAnsi" w:cstheme="minorHAnsi"/>
        </w:rPr>
        <w:t>DfE (2012) ‘Top tips for sustainability in schools’</w:t>
      </w:r>
    </w:p>
    <w:p w14:paraId="3B878F14" w14:textId="77777777" w:rsidR="00352FE5" w:rsidRPr="000D136C" w:rsidRDefault="00352FE5" w:rsidP="00352FE5">
      <w:pPr>
        <w:pStyle w:val="NormalWeb"/>
        <w:numPr>
          <w:ilvl w:val="0"/>
          <w:numId w:val="17"/>
        </w:numPr>
        <w:rPr>
          <w:rFonts w:asciiTheme="minorHAnsi" w:hAnsiTheme="minorHAnsi" w:cstheme="minorHAnsi"/>
        </w:rPr>
      </w:pPr>
      <w:r w:rsidRPr="000D136C">
        <w:rPr>
          <w:rStyle w:val="selected"/>
          <w:rFonts w:asciiTheme="minorHAnsi" w:hAnsiTheme="minorHAnsi" w:cstheme="minorHAnsi"/>
        </w:rPr>
        <w:t>The Waste Electrical and Electronic Equipment Regulations 2013 (as amended)</w:t>
      </w:r>
    </w:p>
    <w:p w14:paraId="5A88C24A" w14:textId="77777777" w:rsidR="00352FE5" w:rsidRPr="000D136C" w:rsidRDefault="00352FE5" w:rsidP="00352FE5">
      <w:pPr>
        <w:pStyle w:val="NormalWeb"/>
        <w:numPr>
          <w:ilvl w:val="0"/>
          <w:numId w:val="17"/>
        </w:numPr>
        <w:rPr>
          <w:rFonts w:asciiTheme="minorHAnsi" w:hAnsiTheme="minorHAnsi" w:cstheme="minorHAnsi"/>
        </w:rPr>
      </w:pPr>
      <w:r w:rsidRPr="000D136C">
        <w:rPr>
          <w:rStyle w:val="selected"/>
          <w:rFonts w:asciiTheme="minorHAnsi" w:hAnsiTheme="minorHAnsi" w:cstheme="minorHAnsi"/>
        </w:rPr>
        <w:t>DfE (2022) ‘Sustainability and climate change: a strategy for the education and children’s services systems’</w:t>
      </w:r>
    </w:p>
    <w:p w14:paraId="4B926A6C" w14:textId="77777777" w:rsidR="00352FE5" w:rsidRPr="000D136C" w:rsidRDefault="00352FE5" w:rsidP="00352FE5">
      <w:pPr>
        <w:pStyle w:val="NormalWeb"/>
        <w:rPr>
          <w:rFonts w:asciiTheme="minorHAnsi" w:hAnsiTheme="minorHAnsi" w:cstheme="minorHAnsi"/>
        </w:rPr>
      </w:pPr>
      <w:r w:rsidRPr="000D136C">
        <w:rPr>
          <w:rStyle w:val="selected"/>
          <w:rFonts w:asciiTheme="minorHAnsi" w:hAnsiTheme="minorHAnsi" w:cstheme="minorHAnsi"/>
        </w:rPr>
        <w:t>This policy operates in conjunction with the following school policies:</w:t>
      </w:r>
    </w:p>
    <w:p w14:paraId="4B098D65" w14:textId="77777777" w:rsidR="00352FE5" w:rsidRPr="000D136C" w:rsidRDefault="00352FE5" w:rsidP="00352FE5">
      <w:pPr>
        <w:pStyle w:val="NormalWeb"/>
        <w:numPr>
          <w:ilvl w:val="0"/>
          <w:numId w:val="18"/>
        </w:numPr>
        <w:rPr>
          <w:rFonts w:asciiTheme="minorHAnsi" w:hAnsiTheme="minorHAnsi" w:cstheme="minorHAnsi"/>
        </w:rPr>
      </w:pPr>
      <w:r w:rsidRPr="000D136C">
        <w:rPr>
          <w:rStyle w:val="selected"/>
          <w:rFonts w:asciiTheme="minorHAnsi" w:hAnsiTheme="minorHAnsi" w:cstheme="minorHAnsi"/>
        </w:rPr>
        <w:t>Healthy Eating and Drinking Policy</w:t>
      </w:r>
    </w:p>
    <w:p w14:paraId="48824591" w14:textId="77777777" w:rsidR="00352FE5" w:rsidRPr="000D136C" w:rsidRDefault="00352FE5" w:rsidP="00352FE5">
      <w:pPr>
        <w:pStyle w:val="NormalWeb"/>
        <w:numPr>
          <w:ilvl w:val="0"/>
          <w:numId w:val="18"/>
        </w:numPr>
        <w:rPr>
          <w:rFonts w:asciiTheme="minorHAnsi" w:hAnsiTheme="minorHAnsi" w:cstheme="minorHAnsi"/>
        </w:rPr>
      </w:pPr>
      <w:r w:rsidRPr="000D136C">
        <w:rPr>
          <w:rStyle w:val="selected"/>
          <w:rFonts w:asciiTheme="minorHAnsi" w:hAnsiTheme="minorHAnsi" w:cstheme="minorHAnsi"/>
        </w:rPr>
        <w:t>Data Protection Policy</w:t>
      </w:r>
    </w:p>
    <w:p w14:paraId="48B39867" w14:textId="77777777" w:rsidR="00352FE5" w:rsidRPr="000D136C" w:rsidRDefault="00352FE5" w:rsidP="00352FE5">
      <w:pPr>
        <w:pStyle w:val="NormalWeb"/>
        <w:numPr>
          <w:ilvl w:val="0"/>
          <w:numId w:val="18"/>
        </w:numPr>
        <w:rPr>
          <w:rFonts w:asciiTheme="minorHAnsi" w:hAnsiTheme="minorHAnsi" w:cstheme="minorHAnsi"/>
        </w:rPr>
      </w:pPr>
      <w:r w:rsidRPr="000D136C">
        <w:rPr>
          <w:rStyle w:val="selected"/>
          <w:rFonts w:asciiTheme="minorHAnsi" w:hAnsiTheme="minorHAnsi" w:cstheme="minorHAnsi"/>
        </w:rPr>
        <w:t>Behaviour Policy</w:t>
      </w:r>
    </w:p>
    <w:p w14:paraId="2CEA8142" w14:textId="77777777" w:rsidR="00352FE5" w:rsidRPr="000D136C" w:rsidRDefault="00352FE5" w:rsidP="00352FE5">
      <w:pPr>
        <w:pStyle w:val="NormalWeb"/>
        <w:numPr>
          <w:ilvl w:val="0"/>
          <w:numId w:val="18"/>
        </w:numPr>
        <w:rPr>
          <w:rFonts w:asciiTheme="minorHAnsi" w:hAnsiTheme="minorHAnsi" w:cstheme="minorHAnsi"/>
        </w:rPr>
      </w:pPr>
      <w:r w:rsidRPr="000D136C">
        <w:rPr>
          <w:rStyle w:val="selected"/>
          <w:rFonts w:asciiTheme="minorHAnsi" w:hAnsiTheme="minorHAnsi" w:cstheme="minorHAnsi"/>
        </w:rPr>
        <w:t>Staff Code of Conduct</w:t>
      </w:r>
    </w:p>
    <w:p w14:paraId="3B6D92A6" w14:textId="77777777" w:rsidR="00352FE5" w:rsidRPr="000D136C" w:rsidRDefault="00352FE5" w:rsidP="00352FE5">
      <w:pPr>
        <w:pStyle w:val="NormalWeb"/>
        <w:numPr>
          <w:ilvl w:val="0"/>
          <w:numId w:val="18"/>
        </w:numPr>
        <w:rPr>
          <w:rFonts w:asciiTheme="minorHAnsi" w:hAnsiTheme="minorHAnsi" w:cstheme="minorHAnsi"/>
        </w:rPr>
      </w:pPr>
      <w:r w:rsidRPr="000D136C">
        <w:rPr>
          <w:rStyle w:val="selected"/>
          <w:rFonts w:asciiTheme="minorHAnsi" w:hAnsiTheme="minorHAnsi" w:cstheme="minorHAnsi"/>
        </w:rPr>
        <w:t>Pupil Code of Conduct</w:t>
      </w:r>
    </w:p>
    <w:p w14:paraId="759FC3B1" w14:textId="77777777" w:rsidR="00352FE5" w:rsidRPr="000D136C" w:rsidRDefault="00352FE5" w:rsidP="00352FE5">
      <w:pPr>
        <w:pStyle w:val="NormalWeb"/>
        <w:numPr>
          <w:ilvl w:val="0"/>
          <w:numId w:val="18"/>
        </w:numPr>
        <w:rPr>
          <w:rFonts w:asciiTheme="minorHAnsi" w:hAnsiTheme="minorHAnsi" w:cstheme="minorHAnsi"/>
        </w:rPr>
      </w:pPr>
      <w:r w:rsidRPr="000D136C">
        <w:rPr>
          <w:rStyle w:val="selected"/>
          <w:rFonts w:asciiTheme="minorHAnsi" w:hAnsiTheme="minorHAnsi" w:cstheme="minorHAnsi"/>
        </w:rPr>
        <w:t>Parent Code of Conduct</w:t>
      </w:r>
    </w:p>
    <w:p w14:paraId="0D2351E5" w14:textId="77777777" w:rsidR="00352FE5" w:rsidRPr="000D136C" w:rsidRDefault="00352FE5" w:rsidP="00352FE5">
      <w:pPr>
        <w:pStyle w:val="NormalWeb"/>
        <w:numPr>
          <w:ilvl w:val="0"/>
          <w:numId w:val="18"/>
        </w:numPr>
        <w:rPr>
          <w:rFonts w:asciiTheme="minorHAnsi" w:hAnsiTheme="minorHAnsi" w:cstheme="minorHAnsi"/>
        </w:rPr>
      </w:pPr>
      <w:r w:rsidRPr="000D136C">
        <w:rPr>
          <w:rStyle w:val="selected"/>
          <w:rFonts w:asciiTheme="minorHAnsi" w:hAnsiTheme="minorHAnsi" w:cstheme="minorHAnsi"/>
        </w:rPr>
        <w:t>Travel to and from School Policy</w:t>
      </w:r>
    </w:p>
    <w:p w14:paraId="1F096395" w14:textId="77777777" w:rsidR="00352FE5" w:rsidRPr="000D136C" w:rsidRDefault="00352FE5" w:rsidP="00352FE5">
      <w:pPr>
        <w:pStyle w:val="NormalWeb"/>
        <w:numPr>
          <w:ilvl w:val="0"/>
          <w:numId w:val="18"/>
        </w:numPr>
        <w:rPr>
          <w:rFonts w:asciiTheme="minorHAnsi" w:hAnsiTheme="minorHAnsi" w:cstheme="minorHAnsi"/>
        </w:rPr>
      </w:pPr>
      <w:r w:rsidRPr="000D136C">
        <w:rPr>
          <w:rStyle w:val="selected"/>
          <w:rFonts w:asciiTheme="minorHAnsi" w:hAnsiTheme="minorHAnsi" w:cstheme="minorHAnsi"/>
        </w:rPr>
        <w:t>Health and Safety Policy</w:t>
      </w:r>
    </w:p>
    <w:p w14:paraId="463E171B" w14:textId="77777777" w:rsidR="00352FE5" w:rsidRPr="000D136C" w:rsidRDefault="00352FE5" w:rsidP="00352FE5">
      <w:pPr>
        <w:pStyle w:val="NormalWeb"/>
        <w:numPr>
          <w:ilvl w:val="0"/>
          <w:numId w:val="18"/>
        </w:numPr>
        <w:rPr>
          <w:rFonts w:asciiTheme="minorHAnsi" w:hAnsiTheme="minorHAnsi" w:cstheme="minorHAnsi"/>
        </w:rPr>
      </w:pPr>
      <w:r w:rsidRPr="000D136C">
        <w:rPr>
          <w:rStyle w:val="selected"/>
          <w:rFonts w:asciiTheme="minorHAnsi" w:hAnsiTheme="minorHAnsi" w:cstheme="minorHAnsi"/>
        </w:rPr>
        <w:t>Records Management Policy</w:t>
      </w:r>
    </w:p>
    <w:p w14:paraId="570947B1" w14:textId="77777777" w:rsidR="00352FE5" w:rsidRPr="000D136C" w:rsidRDefault="00352FE5" w:rsidP="00352FE5">
      <w:pPr>
        <w:pStyle w:val="NormalWeb"/>
        <w:numPr>
          <w:ilvl w:val="0"/>
          <w:numId w:val="18"/>
        </w:numPr>
        <w:rPr>
          <w:rFonts w:asciiTheme="minorHAnsi" w:hAnsiTheme="minorHAnsi" w:cstheme="minorHAnsi"/>
        </w:rPr>
      </w:pPr>
      <w:r w:rsidRPr="000D136C">
        <w:rPr>
          <w:rStyle w:val="selected"/>
          <w:rFonts w:asciiTheme="minorHAnsi" w:hAnsiTheme="minorHAnsi" w:cstheme="minorHAnsi"/>
        </w:rPr>
        <w:t>Each school will have a kitchen food waste policy</w:t>
      </w:r>
    </w:p>
    <w:p w14:paraId="1A1025D3" w14:textId="77777777" w:rsidR="00352FE5" w:rsidRPr="00352FE5" w:rsidRDefault="00352FE5" w:rsidP="00352FE5">
      <w:pPr>
        <w:pStyle w:val="Heading3"/>
        <w:rPr>
          <w:rFonts w:asciiTheme="minorHAnsi" w:hAnsiTheme="minorHAnsi" w:cstheme="minorHAnsi"/>
          <w:b/>
          <w:color w:val="000000" w:themeColor="text1"/>
        </w:rPr>
      </w:pPr>
      <w:r w:rsidRPr="00352FE5">
        <w:rPr>
          <w:rStyle w:val="selected"/>
          <w:rFonts w:asciiTheme="minorHAnsi" w:hAnsiTheme="minorHAnsi" w:cstheme="minorHAnsi"/>
          <w:b/>
          <w:color w:val="000000" w:themeColor="text1"/>
        </w:rPr>
        <w:t>4. Roles and Responsibilities</w:t>
      </w:r>
    </w:p>
    <w:p w14:paraId="7887BEEE" w14:textId="77777777" w:rsidR="00352FE5" w:rsidRPr="000D136C" w:rsidRDefault="00352FE5" w:rsidP="00352FE5">
      <w:pPr>
        <w:pStyle w:val="NormalWeb"/>
        <w:rPr>
          <w:rFonts w:asciiTheme="minorHAnsi" w:hAnsiTheme="minorHAnsi" w:cstheme="minorHAnsi"/>
        </w:rPr>
      </w:pPr>
      <w:r w:rsidRPr="000D136C">
        <w:rPr>
          <w:rStyle w:val="selected"/>
          <w:rFonts w:asciiTheme="minorHAnsi" w:hAnsiTheme="minorHAnsi" w:cstheme="minorHAnsi"/>
        </w:rPr>
        <w:t>Our dedicated team leads the implementation and monitoring of this policy, with specific responsibilities outlined below:</w:t>
      </w:r>
    </w:p>
    <w:p w14:paraId="0AB4A1E8" w14:textId="77777777" w:rsidR="00352FE5" w:rsidRPr="000D136C" w:rsidRDefault="00352FE5" w:rsidP="00352FE5">
      <w:pPr>
        <w:pStyle w:val="NormalWeb"/>
        <w:rPr>
          <w:rFonts w:asciiTheme="minorHAnsi" w:hAnsiTheme="minorHAnsi" w:cstheme="minorHAnsi"/>
        </w:rPr>
      </w:pPr>
      <w:r w:rsidRPr="000D136C">
        <w:rPr>
          <w:rStyle w:val="selected"/>
          <w:rFonts w:asciiTheme="minorHAnsi" w:hAnsiTheme="minorHAnsi" w:cstheme="minorHAnsi"/>
          <w:b/>
          <w:bCs/>
        </w:rPr>
        <w:t>4.1. The School</w:t>
      </w:r>
      <w:r w:rsidRPr="000D136C">
        <w:rPr>
          <w:rStyle w:val="selected"/>
          <w:rFonts w:asciiTheme="minorHAnsi" w:hAnsiTheme="minorHAnsi" w:cstheme="minorHAnsi"/>
        </w:rPr>
        <w:t xml:space="preserve"> The school is responsible for:</w:t>
      </w:r>
    </w:p>
    <w:p w14:paraId="4EB3F50E" w14:textId="77777777" w:rsidR="00352FE5" w:rsidRPr="000D136C" w:rsidRDefault="00352FE5" w:rsidP="00352FE5">
      <w:pPr>
        <w:pStyle w:val="NormalWeb"/>
        <w:numPr>
          <w:ilvl w:val="0"/>
          <w:numId w:val="19"/>
        </w:numPr>
        <w:rPr>
          <w:rFonts w:asciiTheme="minorHAnsi" w:hAnsiTheme="minorHAnsi" w:cstheme="minorHAnsi"/>
        </w:rPr>
      </w:pPr>
      <w:r w:rsidRPr="000D136C">
        <w:rPr>
          <w:rStyle w:val="selected"/>
          <w:rFonts w:asciiTheme="minorHAnsi" w:hAnsiTheme="minorHAnsi" w:cstheme="minorHAnsi"/>
        </w:rPr>
        <w:t>Developing a curriculum which promotes the need for environmental sustainability.</w:t>
      </w:r>
    </w:p>
    <w:p w14:paraId="68CD07A1" w14:textId="77777777" w:rsidR="00352FE5" w:rsidRPr="000D136C" w:rsidRDefault="00352FE5" w:rsidP="00352FE5">
      <w:pPr>
        <w:pStyle w:val="NormalWeb"/>
        <w:numPr>
          <w:ilvl w:val="0"/>
          <w:numId w:val="19"/>
        </w:numPr>
        <w:rPr>
          <w:rFonts w:asciiTheme="minorHAnsi" w:hAnsiTheme="minorHAnsi" w:cstheme="minorHAnsi"/>
        </w:rPr>
      </w:pPr>
      <w:r w:rsidRPr="000D136C">
        <w:rPr>
          <w:rStyle w:val="selected"/>
          <w:rFonts w:asciiTheme="minorHAnsi" w:hAnsiTheme="minorHAnsi" w:cstheme="minorHAnsi"/>
        </w:rPr>
        <w:t>Including and engaging staff, governors, pupils, parents, and the local community to improve and sustain the world today for future generations.</w:t>
      </w:r>
    </w:p>
    <w:p w14:paraId="1CAA9AC2" w14:textId="77777777" w:rsidR="00352FE5" w:rsidRPr="000D136C" w:rsidRDefault="00352FE5" w:rsidP="00352FE5">
      <w:pPr>
        <w:pStyle w:val="NormalWeb"/>
        <w:numPr>
          <w:ilvl w:val="0"/>
          <w:numId w:val="19"/>
        </w:numPr>
        <w:rPr>
          <w:rFonts w:asciiTheme="minorHAnsi" w:hAnsiTheme="minorHAnsi" w:cstheme="minorHAnsi"/>
        </w:rPr>
      </w:pPr>
      <w:r w:rsidRPr="000D136C">
        <w:rPr>
          <w:rStyle w:val="selected"/>
          <w:rFonts w:asciiTheme="minorHAnsi" w:hAnsiTheme="minorHAnsi" w:cstheme="minorHAnsi"/>
        </w:rPr>
        <w:t>Sharing good practice with pupils, parents, and the community, and encouraging them to adopt the initiatives outlined within this policy.</w:t>
      </w:r>
    </w:p>
    <w:p w14:paraId="57FFD433" w14:textId="77777777" w:rsidR="00352FE5" w:rsidRPr="000D136C" w:rsidRDefault="00352FE5" w:rsidP="00352FE5">
      <w:pPr>
        <w:pStyle w:val="NormalWeb"/>
        <w:numPr>
          <w:ilvl w:val="0"/>
          <w:numId w:val="19"/>
        </w:numPr>
        <w:rPr>
          <w:rFonts w:asciiTheme="minorHAnsi" w:hAnsiTheme="minorHAnsi" w:cstheme="minorHAnsi"/>
        </w:rPr>
      </w:pPr>
      <w:r w:rsidRPr="000D136C">
        <w:rPr>
          <w:rStyle w:val="selected"/>
          <w:rFonts w:asciiTheme="minorHAnsi" w:hAnsiTheme="minorHAnsi" w:cstheme="minorHAnsi"/>
        </w:rPr>
        <w:t>Promoting awareness of climate change through cross-curricular activities.</w:t>
      </w:r>
    </w:p>
    <w:p w14:paraId="0C7C8C8F" w14:textId="77777777" w:rsidR="00352FE5" w:rsidRPr="000D136C" w:rsidRDefault="00352FE5" w:rsidP="00352FE5">
      <w:pPr>
        <w:pStyle w:val="NormalWeb"/>
        <w:numPr>
          <w:ilvl w:val="0"/>
          <w:numId w:val="19"/>
        </w:numPr>
        <w:rPr>
          <w:rFonts w:asciiTheme="minorHAnsi" w:hAnsiTheme="minorHAnsi" w:cstheme="minorHAnsi"/>
        </w:rPr>
      </w:pPr>
      <w:r w:rsidRPr="000D136C">
        <w:rPr>
          <w:rStyle w:val="selected"/>
          <w:rFonts w:asciiTheme="minorHAnsi" w:hAnsiTheme="minorHAnsi" w:cstheme="minorHAnsi"/>
        </w:rPr>
        <w:t>Sharing the responsibility with the wider community for promoting and practising policies which show concern and care for the future of the global environment.</w:t>
      </w:r>
    </w:p>
    <w:p w14:paraId="2129103C" w14:textId="77777777" w:rsidR="00352FE5" w:rsidRPr="000D136C" w:rsidRDefault="00352FE5" w:rsidP="00352FE5">
      <w:pPr>
        <w:pStyle w:val="NormalWeb"/>
        <w:numPr>
          <w:ilvl w:val="0"/>
          <w:numId w:val="19"/>
        </w:numPr>
        <w:rPr>
          <w:rFonts w:asciiTheme="minorHAnsi" w:hAnsiTheme="minorHAnsi" w:cstheme="minorHAnsi"/>
        </w:rPr>
      </w:pPr>
      <w:r w:rsidRPr="000D136C">
        <w:rPr>
          <w:rStyle w:val="selected"/>
          <w:rFonts w:asciiTheme="minorHAnsi" w:hAnsiTheme="minorHAnsi" w:cstheme="minorHAnsi"/>
        </w:rPr>
        <w:t>Preparing pupils for a world impacted by climate change through learning and practical experience.</w:t>
      </w:r>
    </w:p>
    <w:p w14:paraId="3F608FCF" w14:textId="77777777" w:rsidR="00352FE5" w:rsidRPr="000D136C" w:rsidRDefault="00352FE5" w:rsidP="00352FE5">
      <w:pPr>
        <w:pStyle w:val="NormalWeb"/>
        <w:rPr>
          <w:rFonts w:asciiTheme="minorHAnsi" w:hAnsiTheme="minorHAnsi" w:cstheme="minorHAnsi"/>
        </w:rPr>
      </w:pPr>
      <w:r w:rsidRPr="000D136C">
        <w:rPr>
          <w:rStyle w:val="selected"/>
          <w:rFonts w:asciiTheme="minorHAnsi" w:hAnsiTheme="minorHAnsi" w:cstheme="minorHAnsi"/>
          <w:b/>
          <w:bCs/>
        </w:rPr>
        <w:t>4.2. Head Teacher</w:t>
      </w:r>
      <w:r w:rsidRPr="000D136C">
        <w:rPr>
          <w:rStyle w:val="selected"/>
          <w:rFonts w:asciiTheme="minorHAnsi" w:hAnsiTheme="minorHAnsi" w:cstheme="minorHAnsi"/>
        </w:rPr>
        <w:t xml:space="preserve"> </w:t>
      </w:r>
      <w:proofErr w:type="gramStart"/>
      <w:r w:rsidRPr="000D136C">
        <w:rPr>
          <w:rStyle w:val="selected"/>
          <w:rFonts w:asciiTheme="minorHAnsi" w:hAnsiTheme="minorHAnsi" w:cstheme="minorHAnsi"/>
        </w:rPr>
        <w:t>The</w:t>
      </w:r>
      <w:proofErr w:type="gramEnd"/>
      <w:r w:rsidRPr="000D136C">
        <w:rPr>
          <w:rStyle w:val="selected"/>
          <w:rFonts w:asciiTheme="minorHAnsi" w:hAnsiTheme="minorHAnsi" w:cstheme="minorHAnsi"/>
        </w:rPr>
        <w:t xml:space="preserve"> Head Teacher is responsible for:</w:t>
      </w:r>
    </w:p>
    <w:p w14:paraId="7679D302" w14:textId="77777777" w:rsidR="00352FE5" w:rsidRPr="000D136C" w:rsidRDefault="00352FE5" w:rsidP="00352FE5">
      <w:pPr>
        <w:pStyle w:val="NormalWeb"/>
        <w:numPr>
          <w:ilvl w:val="0"/>
          <w:numId w:val="20"/>
        </w:numPr>
        <w:rPr>
          <w:rFonts w:asciiTheme="minorHAnsi" w:hAnsiTheme="minorHAnsi" w:cstheme="minorHAnsi"/>
        </w:rPr>
      </w:pPr>
      <w:r w:rsidRPr="000D136C">
        <w:rPr>
          <w:rStyle w:val="selected"/>
          <w:rFonts w:asciiTheme="minorHAnsi" w:hAnsiTheme="minorHAnsi" w:cstheme="minorHAnsi"/>
        </w:rPr>
        <w:t>The overall implementation of this policy.</w:t>
      </w:r>
    </w:p>
    <w:p w14:paraId="3AA0F9A0" w14:textId="77777777" w:rsidR="00352FE5" w:rsidRPr="000D136C" w:rsidRDefault="00352FE5" w:rsidP="00352FE5">
      <w:pPr>
        <w:pStyle w:val="NormalWeb"/>
        <w:numPr>
          <w:ilvl w:val="0"/>
          <w:numId w:val="20"/>
        </w:numPr>
        <w:rPr>
          <w:rFonts w:asciiTheme="minorHAnsi" w:hAnsiTheme="minorHAnsi" w:cstheme="minorHAnsi"/>
        </w:rPr>
      </w:pPr>
      <w:r w:rsidRPr="000D136C">
        <w:rPr>
          <w:rStyle w:val="selected"/>
          <w:rFonts w:asciiTheme="minorHAnsi" w:hAnsiTheme="minorHAnsi" w:cstheme="minorHAnsi"/>
        </w:rPr>
        <w:t>Ensuring that teaching staff have the necessary knowledge to teach pupils about environmental concerns.</w:t>
      </w:r>
    </w:p>
    <w:p w14:paraId="4C953961" w14:textId="77777777" w:rsidR="00352FE5" w:rsidRPr="000D136C" w:rsidRDefault="00352FE5" w:rsidP="00352FE5">
      <w:pPr>
        <w:pStyle w:val="NormalWeb"/>
        <w:numPr>
          <w:ilvl w:val="0"/>
          <w:numId w:val="20"/>
        </w:numPr>
        <w:rPr>
          <w:rFonts w:asciiTheme="minorHAnsi" w:hAnsiTheme="minorHAnsi" w:cstheme="minorHAnsi"/>
        </w:rPr>
      </w:pPr>
      <w:r w:rsidRPr="000D136C">
        <w:rPr>
          <w:rStyle w:val="selected"/>
          <w:rFonts w:asciiTheme="minorHAnsi" w:hAnsiTheme="minorHAnsi" w:cstheme="minorHAnsi"/>
        </w:rPr>
        <w:t>Ensuring that staff and pupils understand the importance of energy conservation, for example, ensuring that they turn lights off when not in use.</w:t>
      </w:r>
    </w:p>
    <w:p w14:paraId="13C7184E" w14:textId="77777777" w:rsidR="00352FE5" w:rsidRPr="000D136C" w:rsidRDefault="00352FE5" w:rsidP="00352FE5">
      <w:pPr>
        <w:pStyle w:val="NormalWeb"/>
        <w:numPr>
          <w:ilvl w:val="0"/>
          <w:numId w:val="20"/>
        </w:numPr>
        <w:rPr>
          <w:rFonts w:asciiTheme="minorHAnsi" w:hAnsiTheme="minorHAnsi" w:cstheme="minorHAnsi"/>
        </w:rPr>
      </w:pPr>
      <w:r w:rsidRPr="000D136C">
        <w:rPr>
          <w:rStyle w:val="selected"/>
          <w:rFonts w:asciiTheme="minorHAnsi" w:hAnsiTheme="minorHAnsi" w:cstheme="minorHAnsi"/>
        </w:rPr>
        <w:lastRenderedPageBreak/>
        <w:t>Communicating with disposal companies regarding the disposal of recyclable and non-recyclable waste, so that the school can implement a waste disposal procedure for all staff and pupils to follow.</w:t>
      </w:r>
    </w:p>
    <w:p w14:paraId="57FC288C" w14:textId="77777777" w:rsidR="00352FE5" w:rsidRPr="000D136C" w:rsidRDefault="00352FE5" w:rsidP="00352FE5">
      <w:pPr>
        <w:pStyle w:val="NormalWeb"/>
        <w:numPr>
          <w:ilvl w:val="0"/>
          <w:numId w:val="20"/>
        </w:numPr>
        <w:rPr>
          <w:rFonts w:asciiTheme="minorHAnsi" w:hAnsiTheme="minorHAnsi" w:cstheme="minorHAnsi"/>
        </w:rPr>
      </w:pPr>
      <w:r w:rsidRPr="000D136C">
        <w:rPr>
          <w:rStyle w:val="selected"/>
          <w:rFonts w:asciiTheme="minorHAnsi" w:hAnsiTheme="minorHAnsi" w:cstheme="minorHAnsi"/>
        </w:rPr>
        <w:t>Ensuring that catering staff understand the importance of recycling and disposing of waste sustainably.</w:t>
      </w:r>
    </w:p>
    <w:p w14:paraId="7FAC763F" w14:textId="77777777" w:rsidR="00352FE5" w:rsidRPr="000D136C" w:rsidRDefault="00352FE5" w:rsidP="00352FE5">
      <w:pPr>
        <w:pStyle w:val="NormalWeb"/>
        <w:numPr>
          <w:ilvl w:val="0"/>
          <w:numId w:val="20"/>
        </w:numPr>
        <w:rPr>
          <w:rFonts w:asciiTheme="minorHAnsi" w:hAnsiTheme="minorHAnsi" w:cstheme="minorHAnsi"/>
        </w:rPr>
      </w:pPr>
      <w:r w:rsidRPr="000D136C">
        <w:rPr>
          <w:rStyle w:val="selected"/>
          <w:rFonts w:asciiTheme="minorHAnsi" w:hAnsiTheme="minorHAnsi" w:cstheme="minorHAnsi"/>
        </w:rPr>
        <w:t>Ensuring that the site manager understands their responsibility to maintain the cleanliness of the school grounds.</w:t>
      </w:r>
    </w:p>
    <w:p w14:paraId="1641449A" w14:textId="77777777" w:rsidR="00352FE5" w:rsidRPr="000D136C" w:rsidRDefault="00352FE5" w:rsidP="00352FE5">
      <w:pPr>
        <w:pStyle w:val="NormalWeb"/>
        <w:rPr>
          <w:rFonts w:asciiTheme="minorHAnsi" w:hAnsiTheme="minorHAnsi" w:cstheme="minorHAnsi"/>
        </w:rPr>
      </w:pPr>
      <w:r w:rsidRPr="000D136C">
        <w:rPr>
          <w:rStyle w:val="selected"/>
          <w:rFonts w:asciiTheme="minorHAnsi" w:hAnsiTheme="minorHAnsi" w:cstheme="minorHAnsi"/>
          <w:b/>
          <w:bCs/>
        </w:rPr>
        <w:t>4.3. Governing Board</w:t>
      </w:r>
      <w:r w:rsidRPr="000D136C">
        <w:rPr>
          <w:rStyle w:val="selected"/>
          <w:rFonts w:asciiTheme="minorHAnsi" w:hAnsiTheme="minorHAnsi" w:cstheme="minorHAnsi"/>
        </w:rPr>
        <w:t xml:space="preserve"> </w:t>
      </w:r>
      <w:proofErr w:type="gramStart"/>
      <w:r w:rsidRPr="000D136C">
        <w:rPr>
          <w:rStyle w:val="selected"/>
          <w:rFonts w:asciiTheme="minorHAnsi" w:hAnsiTheme="minorHAnsi" w:cstheme="minorHAnsi"/>
        </w:rPr>
        <w:t>The</w:t>
      </w:r>
      <w:proofErr w:type="gramEnd"/>
      <w:r w:rsidRPr="000D136C">
        <w:rPr>
          <w:rStyle w:val="selected"/>
          <w:rFonts w:asciiTheme="minorHAnsi" w:hAnsiTheme="minorHAnsi" w:cstheme="minorHAnsi"/>
        </w:rPr>
        <w:t xml:space="preserve"> Governing Board is responsible for:</w:t>
      </w:r>
    </w:p>
    <w:p w14:paraId="60F18935" w14:textId="77777777" w:rsidR="00352FE5" w:rsidRPr="000D136C" w:rsidRDefault="00352FE5" w:rsidP="00352FE5">
      <w:pPr>
        <w:pStyle w:val="NormalWeb"/>
        <w:numPr>
          <w:ilvl w:val="0"/>
          <w:numId w:val="21"/>
        </w:numPr>
        <w:rPr>
          <w:rFonts w:asciiTheme="minorHAnsi" w:hAnsiTheme="minorHAnsi" w:cstheme="minorHAnsi"/>
        </w:rPr>
      </w:pPr>
      <w:r w:rsidRPr="000D136C">
        <w:rPr>
          <w:rStyle w:val="selected"/>
          <w:rFonts w:asciiTheme="minorHAnsi" w:hAnsiTheme="minorHAnsi" w:cstheme="minorHAnsi"/>
        </w:rPr>
        <w:t>Monitoring and reviewing the school’s energy usage.</w:t>
      </w:r>
    </w:p>
    <w:p w14:paraId="2D29981D" w14:textId="77777777" w:rsidR="00352FE5" w:rsidRPr="000D136C" w:rsidRDefault="00352FE5" w:rsidP="00352FE5">
      <w:pPr>
        <w:pStyle w:val="NormalWeb"/>
        <w:numPr>
          <w:ilvl w:val="0"/>
          <w:numId w:val="21"/>
        </w:numPr>
        <w:rPr>
          <w:rFonts w:asciiTheme="minorHAnsi" w:hAnsiTheme="minorHAnsi" w:cstheme="minorHAnsi"/>
        </w:rPr>
      </w:pPr>
      <w:r w:rsidRPr="000D136C">
        <w:rPr>
          <w:rStyle w:val="selected"/>
          <w:rFonts w:asciiTheme="minorHAnsi" w:hAnsiTheme="minorHAnsi" w:cstheme="minorHAnsi"/>
        </w:rPr>
        <w:t>Identifying, with the site manager, energy waste and taking the necessary steps to rectify this, such as installing motion sensor lights.</w:t>
      </w:r>
    </w:p>
    <w:p w14:paraId="2FBD4C8E" w14:textId="77777777" w:rsidR="00352FE5" w:rsidRPr="000D136C" w:rsidRDefault="00352FE5" w:rsidP="00352FE5">
      <w:pPr>
        <w:pStyle w:val="NormalWeb"/>
        <w:numPr>
          <w:ilvl w:val="0"/>
          <w:numId w:val="21"/>
        </w:numPr>
        <w:rPr>
          <w:rFonts w:asciiTheme="minorHAnsi" w:hAnsiTheme="minorHAnsi" w:cstheme="minorHAnsi"/>
        </w:rPr>
      </w:pPr>
      <w:r w:rsidRPr="000D136C">
        <w:rPr>
          <w:rStyle w:val="selected"/>
          <w:rFonts w:asciiTheme="minorHAnsi" w:hAnsiTheme="minorHAnsi" w:cstheme="minorHAnsi"/>
        </w:rPr>
        <w:t>Checking the environmental standards of suppliers and contractors.</w:t>
      </w:r>
    </w:p>
    <w:p w14:paraId="0C2EAA06" w14:textId="77777777" w:rsidR="00352FE5" w:rsidRPr="000D136C" w:rsidRDefault="00352FE5" w:rsidP="00352FE5">
      <w:pPr>
        <w:pStyle w:val="NormalWeb"/>
        <w:numPr>
          <w:ilvl w:val="0"/>
          <w:numId w:val="21"/>
        </w:numPr>
        <w:rPr>
          <w:rFonts w:asciiTheme="minorHAnsi" w:hAnsiTheme="minorHAnsi" w:cstheme="minorHAnsi"/>
        </w:rPr>
      </w:pPr>
      <w:r w:rsidRPr="000D136C">
        <w:rPr>
          <w:rStyle w:val="selected"/>
          <w:rFonts w:asciiTheme="minorHAnsi" w:hAnsiTheme="minorHAnsi" w:cstheme="minorHAnsi"/>
        </w:rPr>
        <w:t>Ensuring equipment purchased is made from sustainable resources, for example, biodegradable cups for water rather than plastic.</w:t>
      </w:r>
    </w:p>
    <w:p w14:paraId="753D51C3" w14:textId="77777777" w:rsidR="00352FE5" w:rsidRPr="000D136C" w:rsidRDefault="00352FE5" w:rsidP="00352FE5">
      <w:pPr>
        <w:pStyle w:val="NormalWeb"/>
        <w:numPr>
          <w:ilvl w:val="0"/>
          <w:numId w:val="21"/>
        </w:numPr>
        <w:rPr>
          <w:rFonts w:asciiTheme="minorHAnsi" w:hAnsiTheme="minorHAnsi" w:cstheme="minorHAnsi"/>
        </w:rPr>
      </w:pPr>
      <w:r w:rsidRPr="000D136C">
        <w:rPr>
          <w:rStyle w:val="selected"/>
          <w:rFonts w:asciiTheme="minorHAnsi" w:hAnsiTheme="minorHAnsi" w:cstheme="minorHAnsi"/>
        </w:rPr>
        <w:t xml:space="preserve">Ensuring the heating systems are monitored daily by the site manager to ensure the school remains at a comfortable temperature but does not exceed </w:t>
      </w:r>
      <w:r w:rsidRPr="000D136C">
        <w:rPr>
          <w:rStyle w:val="mord"/>
          <w:rFonts w:asciiTheme="minorHAnsi" w:hAnsiTheme="minorHAnsi" w:cstheme="minorHAnsi"/>
        </w:rPr>
        <w:t>23</w:t>
      </w:r>
      <w:r w:rsidRPr="000D136C">
        <w:rPr>
          <w:rStyle w:val="mbin"/>
          <w:rFonts w:ascii="Cambria Math" w:hAnsi="Cambria Math" w:cs="Cambria Math"/>
        </w:rPr>
        <w:t>∘</w:t>
      </w:r>
      <w:r w:rsidRPr="000D136C">
        <w:rPr>
          <w:rStyle w:val="mord"/>
          <w:rFonts w:asciiTheme="minorHAnsi" w:hAnsiTheme="minorHAnsi" w:cstheme="minorHAnsi"/>
        </w:rPr>
        <w:t>C</w:t>
      </w:r>
      <w:r w:rsidRPr="000D136C">
        <w:rPr>
          <w:rStyle w:val="selected"/>
          <w:rFonts w:asciiTheme="minorHAnsi" w:hAnsiTheme="minorHAnsi" w:cstheme="minorHAnsi"/>
        </w:rPr>
        <w:t>.</w:t>
      </w:r>
    </w:p>
    <w:p w14:paraId="4C769EC6" w14:textId="77777777" w:rsidR="00352FE5" w:rsidRPr="000D136C" w:rsidRDefault="00352FE5" w:rsidP="00352FE5">
      <w:pPr>
        <w:pStyle w:val="NormalWeb"/>
        <w:rPr>
          <w:rFonts w:asciiTheme="minorHAnsi" w:hAnsiTheme="minorHAnsi" w:cstheme="minorHAnsi"/>
        </w:rPr>
      </w:pPr>
      <w:r w:rsidRPr="000D136C">
        <w:rPr>
          <w:rStyle w:val="selected"/>
          <w:rFonts w:asciiTheme="minorHAnsi" w:hAnsiTheme="minorHAnsi" w:cstheme="minorHAnsi"/>
          <w:b/>
          <w:bCs/>
        </w:rPr>
        <w:t>4.4. Teaching Staff</w:t>
      </w:r>
      <w:r w:rsidRPr="000D136C">
        <w:rPr>
          <w:rStyle w:val="selected"/>
          <w:rFonts w:asciiTheme="minorHAnsi" w:hAnsiTheme="minorHAnsi" w:cstheme="minorHAnsi"/>
        </w:rPr>
        <w:t xml:space="preserve"> Teaching staff are responsible for:</w:t>
      </w:r>
    </w:p>
    <w:p w14:paraId="7DB5F25C" w14:textId="77777777" w:rsidR="00352FE5" w:rsidRPr="000D136C" w:rsidRDefault="00352FE5" w:rsidP="00352FE5">
      <w:pPr>
        <w:pStyle w:val="NormalWeb"/>
        <w:numPr>
          <w:ilvl w:val="0"/>
          <w:numId w:val="22"/>
        </w:numPr>
        <w:rPr>
          <w:rFonts w:asciiTheme="minorHAnsi" w:hAnsiTheme="minorHAnsi" w:cstheme="minorHAnsi"/>
        </w:rPr>
      </w:pPr>
      <w:r w:rsidRPr="000D136C">
        <w:rPr>
          <w:rStyle w:val="selected"/>
          <w:rFonts w:asciiTheme="minorHAnsi" w:hAnsiTheme="minorHAnsi" w:cstheme="minorHAnsi"/>
        </w:rPr>
        <w:t>Promoting the need for environmental sustainability in their lessons.</w:t>
      </w:r>
    </w:p>
    <w:p w14:paraId="481FAADB" w14:textId="77777777" w:rsidR="00352FE5" w:rsidRPr="000D136C" w:rsidRDefault="00352FE5" w:rsidP="00352FE5">
      <w:pPr>
        <w:pStyle w:val="NormalWeb"/>
        <w:numPr>
          <w:ilvl w:val="0"/>
          <w:numId w:val="22"/>
        </w:numPr>
        <w:rPr>
          <w:rFonts w:asciiTheme="minorHAnsi" w:hAnsiTheme="minorHAnsi" w:cstheme="minorHAnsi"/>
        </w:rPr>
      </w:pPr>
      <w:r w:rsidRPr="000D136C">
        <w:rPr>
          <w:rStyle w:val="selected"/>
          <w:rFonts w:asciiTheme="minorHAnsi" w:hAnsiTheme="minorHAnsi" w:cstheme="minorHAnsi"/>
        </w:rPr>
        <w:t>Ensuring their classrooms are using energy sustainably, for example, ensuring that computers are turned off when not in use.</w:t>
      </w:r>
    </w:p>
    <w:p w14:paraId="01EA8215" w14:textId="77777777" w:rsidR="00352FE5" w:rsidRPr="000D136C" w:rsidRDefault="00352FE5" w:rsidP="00352FE5">
      <w:pPr>
        <w:pStyle w:val="NormalWeb"/>
        <w:rPr>
          <w:rFonts w:asciiTheme="minorHAnsi" w:hAnsiTheme="minorHAnsi" w:cstheme="minorHAnsi"/>
        </w:rPr>
      </w:pPr>
      <w:r w:rsidRPr="000D136C">
        <w:rPr>
          <w:rStyle w:val="selected"/>
          <w:rFonts w:asciiTheme="minorHAnsi" w:hAnsiTheme="minorHAnsi" w:cstheme="minorHAnsi"/>
          <w:b/>
          <w:bCs/>
        </w:rPr>
        <w:t>4.5. Premises Officer (Site Manager)</w:t>
      </w:r>
      <w:r w:rsidRPr="000D136C">
        <w:rPr>
          <w:rStyle w:val="selected"/>
          <w:rFonts w:asciiTheme="minorHAnsi" w:hAnsiTheme="minorHAnsi" w:cstheme="minorHAnsi"/>
        </w:rPr>
        <w:t xml:space="preserve"> The Premises Officer is responsible for:</w:t>
      </w:r>
    </w:p>
    <w:p w14:paraId="1C8D1009" w14:textId="77777777" w:rsidR="00352FE5" w:rsidRPr="000D136C" w:rsidRDefault="00352FE5" w:rsidP="00352FE5">
      <w:pPr>
        <w:pStyle w:val="NormalWeb"/>
        <w:numPr>
          <w:ilvl w:val="0"/>
          <w:numId w:val="23"/>
        </w:numPr>
        <w:rPr>
          <w:rFonts w:asciiTheme="minorHAnsi" w:hAnsiTheme="minorHAnsi" w:cstheme="minorHAnsi"/>
        </w:rPr>
      </w:pPr>
      <w:r w:rsidRPr="000D136C">
        <w:rPr>
          <w:rStyle w:val="selected"/>
          <w:rFonts w:asciiTheme="minorHAnsi" w:hAnsiTheme="minorHAnsi" w:cstheme="minorHAnsi"/>
        </w:rPr>
        <w:t>Ensuring that outside lights are switched off when they are not needed.</w:t>
      </w:r>
    </w:p>
    <w:p w14:paraId="6AACE9C8" w14:textId="77777777" w:rsidR="00352FE5" w:rsidRPr="000D136C" w:rsidRDefault="00352FE5" w:rsidP="00352FE5">
      <w:pPr>
        <w:pStyle w:val="NormalWeb"/>
        <w:numPr>
          <w:ilvl w:val="0"/>
          <w:numId w:val="23"/>
        </w:numPr>
        <w:rPr>
          <w:rFonts w:asciiTheme="minorHAnsi" w:hAnsiTheme="minorHAnsi" w:cstheme="minorHAnsi"/>
        </w:rPr>
      </w:pPr>
      <w:r w:rsidRPr="000D136C">
        <w:rPr>
          <w:rStyle w:val="selected"/>
          <w:rFonts w:asciiTheme="minorHAnsi" w:hAnsiTheme="minorHAnsi" w:cstheme="minorHAnsi"/>
        </w:rPr>
        <w:t>Recording energy use and reporting any waste to the governing board.</w:t>
      </w:r>
    </w:p>
    <w:p w14:paraId="06919D90" w14:textId="77777777" w:rsidR="00352FE5" w:rsidRPr="000D136C" w:rsidRDefault="00352FE5" w:rsidP="00352FE5">
      <w:pPr>
        <w:pStyle w:val="NormalWeb"/>
        <w:numPr>
          <w:ilvl w:val="0"/>
          <w:numId w:val="23"/>
        </w:numPr>
        <w:rPr>
          <w:rFonts w:asciiTheme="minorHAnsi" w:hAnsiTheme="minorHAnsi" w:cstheme="minorHAnsi"/>
        </w:rPr>
      </w:pPr>
      <w:r w:rsidRPr="000D136C">
        <w:rPr>
          <w:rStyle w:val="selected"/>
          <w:rFonts w:asciiTheme="minorHAnsi" w:hAnsiTheme="minorHAnsi" w:cstheme="minorHAnsi"/>
        </w:rPr>
        <w:t>Monitoring the cleaning staff and advising them on good energy practice.</w:t>
      </w:r>
    </w:p>
    <w:p w14:paraId="1B56531D" w14:textId="77777777" w:rsidR="00352FE5" w:rsidRPr="000D136C" w:rsidRDefault="00352FE5" w:rsidP="00352FE5">
      <w:pPr>
        <w:pStyle w:val="NormalWeb"/>
        <w:numPr>
          <w:ilvl w:val="0"/>
          <w:numId w:val="23"/>
        </w:numPr>
        <w:rPr>
          <w:rFonts w:asciiTheme="minorHAnsi" w:hAnsiTheme="minorHAnsi" w:cstheme="minorHAnsi"/>
        </w:rPr>
      </w:pPr>
      <w:r w:rsidRPr="000D136C">
        <w:rPr>
          <w:rStyle w:val="selected"/>
          <w:rFonts w:asciiTheme="minorHAnsi" w:hAnsiTheme="minorHAnsi" w:cstheme="minorHAnsi"/>
        </w:rPr>
        <w:t>Arranging and coordinating waste disposal from the premises and ensuring that all waste is disposed of correctly.</w:t>
      </w:r>
    </w:p>
    <w:p w14:paraId="59BF430B" w14:textId="77777777" w:rsidR="00352FE5" w:rsidRPr="000D136C" w:rsidRDefault="00352FE5" w:rsidP="00352FE5">
      <w:pPr>
        <w:pStyle w:val="NormalWeb"/>
        <w:numPr>
          <w:ilvl w:val="0"/>
          <w:numId w:val="23"/>
        </w:numPr>
        <w:rPr>
          <w:rFonts w:asciiTheme="minorHAnsi" w:hAnsiTheme="minorHAnsi" w:cstheme="minorHAnsi"/>
        </w:rPr>
      </w:pPr>
      <w:r w:rsidRPr="000D136C">
        <w:rPr>
          <w:rStyle w:val="selected"/>
          <w:rFonts w:asciiTheme="minorHAnsi" w:hAnsiTheme="minorHAnsi" w:cstheme="minorHAnsi"/>
        </w:rPr>
        <w:t>Maintaining the overall cleanliness of the school premises.</w:t>
      </w:r>
    </w:p>
    <w:p w14:paraId="197BF017" w14:textId="77777777" w:rsidR="00352FE5" w:rsidRPr="000D136C" w:rsidRDefault="00352FE5" w:rsidP="00352FE5">
      <w:pPr>
        <w:pStyle w:val="NormalWeb"/>
        <w:rPr>
          <w:rFonts w:asciiTheme="minorHAnsi" w:hAnsiTheme="minorHAnsi" w:cstheme="minorHAnsi"/>
        </w:rPr>
      </w:pPr>
      <w:r w:rsidRPr="000D136C">
        <w:rPr>
          <w:rStyle w:val="selected"/>
          <w:rFonts w:asciiTheme="minorHAnsi" w:hAnsiTheme="minorHAnsi" w:cstheme="minorHAnsi"/>
          <w:b/>
          <w:bCs/>
        </w:rPr>
        <w:t>4.6. Pupils</w:t>
      </w:r>
      <w:r w:rsidRPr="000D136C">
        <w:rPr>
          <w:rStyle w:val="selected"/>
          <w:rFonts w:asciiTheme="minorHAnsi" w:hAnsiTheme="minorHAnsi" w:cstheme="minorHAnsi"/>
        </w:rPr>
        <w:t xml:space="preserve"> </w:t>
      </w:r>
      <w:proofErr w:type="spellStart"/>
      <w:r w:rsidRPr="000D136C">
        <w:rPr>
          <w:rStyle w:val="selected"/>
          <w:rFonts w:asciiTheme="minorHAnsi" w:hAnsiTheme="minorHAnsi" w:cstheme="minorHAnsi"/>
        </w:rPr>
        <w:t>Pupils</w:t>
      </w:r>
      <w:proofErr w:type="spellEnd"/>
      <w:r w:rsidRPr="000D136C">
        <w:rPr>
          <w:rStyle w:val="selected"/>
          <w:rFonts w:asciiTheme="minorHAnsi" w:hAnsiTheme="minorHAnsi" w:cstheme="minorHAnsi"/>
        </w:rPr>
        <w:t xml:space="preserve"> are responsible for:</w:t>
      </w:r>
    </w:p>
    <w:p w14:paraId="42B655D5" w14:textId="77777777" w:rsidR="00352FE5" w:rsidRPr="000D136C" w:rsidRDefault="00352FE5" w:rsidP="00352FE5">
      <w:pPr>
        <w:pStyle w:val="NormalWeb"/>
        <w:numPr>
          <w:ilvl w:val="0"/>
          <w:numId w:val="24"/>
        </w:numPr>
        <w:rPr>
          <w:rFonts w:asciiTheme="minorHAnsi" w:hAnsiTheme="minorHAnsi" w:cstheme="minorHAnsi"/>
        </w:rPr>
      </w:pPr>
      <w:r w:rsidRPr="000D136C">
        <w:rPr>
          <w:rStyle w:val="selected"/>
          <w:rFonts w:asciiTheme="minorHAnsi" w:hAnsiTheme="minorHAnsi" w:cstheme="minorHAnsi"/>
        </w:rPr>
        <w:t>Applying their learning at home and aiming to be sustainable outside of school.</w:t>
      </w:r>
    </w:p>
    <w:p w14:paraId="68079E0C" w14:textId="77777777" w:rsidR="00352FE5" w:rsidRPr="000D136C" w:rsidRDefault="00352FE5" w:rsidP="00352FE5">
      <w:pPr>
        <w:pStyle w:val="NormalWeb"/>
        <w:numPr>
          <w:ilvl w:val="0"/>
          <w:numId w:val="24"/>
        </w:numPr>
        <w:rPr>
          <w:rFonts w:asciiTheme="minorHAnsi" w:hAnsiTheme="minorHAnsi" w:cstheme="minorHAnsi"/>
        </w:rPr>
      </w:pPr>
      <w:r w:rsidRPr="000D136C">
        <w:rPr>
          <w:rStyle w:val="selected"/>
          <w:rFonts w:asciiTheme="minorHAnsi" w:hAnsiTheme="minorHAnsi" w:cstheme="minorHAnsi"/>
        </w:rPr>
        <w:t>Walking or cycling to school, when possible.</w:t>
      </w:r>
    </w:p>
    <w:p w14:paraId="0747321E" w14:textId="77777777" w:rsidR="00352FE5" w:rsidRPr="000D136C" w:rsidRDefault="00352FE5" w:rsidP="00352FE5">
      <w:pPr>
        <w:pStyle w:val="NormalWeb"/>
        <w:numPr>
          <w:ilvl w:val="0"/>
          <w:numId w:val="24"/>
        </w:numPr>
        <w:rPr>
          <w:rFonts w:asciiTheme="minorHAnsi" w:hAnsiTheme="minorHAnsi" w:cstheme="minorHAnsi"/>
        </w:rPr>
      </w:pPr>
      <w:r w:rsidRPr="000D136C">
        <w:rPr>
          <w:rStyle w:val="selected"/>
          <w:rFonts w:asciiTheme="minorHAnsi" w:hAnsiTheme="minorHAnsi" w:cstheme="minorHAnsi"/>
        </w:rPr>
        <w:t>Using energy sustainably, for example, not leaving taps running.</w:t>
      </w:r>
    </w:p>
    <w:p w14:paraId="515A50C2" w14:textId="77777777" w:rsidR="00352FE5" w:rsidRPr="000D136C" w:rsidRDefault="00352FE5" w:rsidP="00352FE5">
      <w:pPr>
        <w:pStyle w:val="NormalWeb"/>
        <w:numPr>
          <w:ilvl w:val="0"/>
          <w:numId w:val="24"/>
        </w:numPr>
        <w:rPr>
          <w:rFonts w:asciiTheme="minorHAnsi" w:hAnsiTheme="minorHAnsi" w:cstheme="minorHAnsi"/>
        </w:rPr>
      </w:pPr>
      <w:r w:rsidRPr="000D136C">
        <w:rPr>
          <w:rStyle w:val="selected"/>
          <w:rFonts w:asciiTheme="minorHAnsi" w:hAnsiTheme="minorHAnsi" w:cstheme="minorHAnsi"/>
        </w:rPr>
        <w:t>Actively participating in the Eco Rangers programme and other school sustainability initiatives.</w:t>
      </w:r>
    </w:p>
    <w:p w14:paraId="10D91498" w14:textId="77777777" w:rsidR="00352FE5" w:rsidRPr="000D136C" w:rsidRDefault="00352FE5" w:rsidP="00352FE5">
      <w:pPr>
        <w:pStyle w:val="NormalWeb"/>
        <w:rPr>
          <w:rFonts w:asciiTheme="minorHAnsi" w:hAnsiTheme="minorHAnsi" w:cstheme="minorHAnsi"/>
        </w:rPr>
      </w:pPr>
      <w:r w:rsidRPr="000D136C">
        <w:rPr>
          <w:rStyle w:val="selected"/>
          <w:rFonts w:asciiTheme="minorHAnsi" w:hAnsiTheme="minorHAnsi" w:cstheme="minorHAnsi"/>
          <w:b/>
          <w:bCs/>
        </w:rPr>
        <w:t>4.7. Parents</w:t>
      </w:r>
      <w:r w:rsidRPr="000D136C">
        <w:rPr>
          <w:rStyle w:val="selected"/>
          <w:rFonts w:asciiTheme="minorHAnsi" w:hAnsiTheme="minorHAnsi" w:cstheme="minorHAnsi"/>
        </w:rPr>
        <w:t xml:space="preserve"> </w:t>
      </w:r>
      <w:proofErr w:type="spellStart"/>
      <w:r w:rsidRPr="000D136C">
        <w:rPr>
          <w:rStyle w:val="selected"/>
          <w:rFonts w:asciiTheme="minorHAnsi" w:hAnsiTheme="minorHAnsi" w:cstheme="minorHAnsi"/>
        </w:rPr>
        <w:t>Parents</w:t>
      </w:r>
      <w:proofErr w:type="spellEnd"/>
      <w:r w:rsidRPr="000D136C">
        <w:rPr>
          <w:rStyle w:val="selected"/>
          <w:rFonts w:asciiTheme="minorHAnsi" w:hAnsiTheme="minorHAnsi" w:cstheme="minorHAnsi"/>
        </w:rPr>
        <w:t xml:space="preserve"> are responsible for:</w:t>
      </w:r>
    </w:p>
    <w:p w14:paraId="72F7D731" w14:textId="77777777" w:rsidR="00352FE5" w:rsidRPr="000D136C" w:rsidRDefault="00352FE5" w:rsidP="00352FE5">
      <w:pPr>
        <w:pStyle w:val="NormalWeb"/>
        <w:numPr>
          <w:ilvl w:val="0"/>
          <w:numId w:val="25"/>
        </w:numPr>
        <w:rPr>
          <w:rFonts w:asciiTheme="minorHAnsi" w:hAnsiTheme="minorHAnsi" w:cstheme="minorHAnsi"/>
        </w:rPr>
      </w:pPr>
      <w:r w:rsidRPr="000D136C">
        <w:rPr>
          <w:rStyle w:val="selected"/>
          <w:rFonts w:asciiTheme="minorHAnsi" w:hAnsiTheme="minorHAnsi" w:cstheme="minorHAnsi"/>
        </w:rPr>
        <w:t>Promoting an eco-friendly lifestyle at home.</w:t>
      </w:r>
    </w:p>
    <w:p w14:paraId="29077A0C" w14:textId="77777777" w:rsidR="00352FE5" w:rsidRPr="000D136C" w:rsidRDefault="00352FE5" w:rsidP="00352FE5">
      <w:pPr>
        <w:pStyle w:val="NormalWeb"/>
        <w:numPr>
          <w:ilvl w:val="0"/>
          <w:numId w:val="25"/>
        </w:numPr>
        <w:rPr>
          <w:rFonts w:asciiTheme="minorHAnsi" w:hAnsiTheme="minorHAnsi" w:cstheme="minorHAnsi"/>
        </w:rPr>
      </w:pPr>
      <w:r w:rsidRPr="000D136C">
        <w:rPr>
          <w:rStyle w:val="selected"/>
          <w:rFonts w:asciiTheme="minorHAnsi" w:hAnsiTheme="minorHAnsi" w:cstheme="minorHAnsi"/>
        </w:rPr>
        <w:t>Encouraging children to walk or cycle to school, when possible.</w:t>
      </w:r>
    </w:p>
    <w:p w14:paraId="1EE1F2F5" w14:textId="77777777" w:rsidR="00352FE5" w:rsidRPr="000D136C" w:rsidRDefault="00352FE5" w:rsidP="00352FE5">
      <w:pPr>
        <w:pStyle w:val="NormalWeb"/>
        <w:numPr>
          <w:ilvl w:val="0"/>
          <w:numId w:val="25"/>
        </w:numPr>
        <w:rPr>
          <w:rFonts w:asciiTheme="minorHAnsi" w:hAnsiTheme="minorHAnsi" w:cstheme="minorHAnsi"/>
        </w:rPr>
      </w:pPr>
      <w:r w:rsidRPr="000D136C">
        <w:rPr>
          <w:rStyle w:val="selected"/>
          <w:rFonts w:asciiTheme="minorHAnsi" w:hAnsiTheme="minorHAnsi" w:cstheme="minorHAnsi"/>
        </w:rPr>
        <w:t>Recycling at home and ensuring that their children understand how to recycle.</w:t>
      </w:r>
    </w:p>
    <w:p w14:paraId="5D325740" w14:textId="77777777" w:rsidR="00352FE5" w:rsidRPr="000D136C" w:rsidRDefault="00352FE5" w:rsidP="00352FE5">
      <w:pPr>
        <w:pStyle w:val="NormalWeb"/>
        <w:numPr>
          <w:ilvl w:val="0"/>
          <w:numId w:val="25"/>
        </w:numPr>
        <w:rPr>
          <w:rFonts w:asciiTheme="minorHAnsi" w:hAnsiTheme="minorHAnsi" w:cstheme="minorHAnsi"/>
        </w:rPr>
      </w:pPr>
      <w:r w:rsidRPr="000D136C">
        <w:rPr>
          <w:rStyle w:val="selected"/>
          <w:rFonts w:asciiTheme="minorHAnsi" w:hAnsiTheme="minorHAnsi" w:cstheme="minorHAnsi"/>
        </w:rPr>
        <w:t>Reinforcing the learning that the school implements in regard to the environment.</w:t>
      </w:r>
    </w:p>
    <w:p w14:paraId="6F4A1F91" w14:textId="77777777" w:rsidR="00352FE5" w:rsidRPr="00352FE5" w:rsidRDefault="00352FE5" w:rsidP="00352FE5">
      <w:pPr>
        <w:pStyle w:val="Heading3"/>
        <w:rPr>
          <w:rFonts w:asciiTheme="minorHAnsi" w:hAnsiTheme="minorHAnsi" w:cstheme="minorHAnsi"/>
          <w:b/>
          <w:color w:val="000000" w:themeColor="text1"/>
        </w:rPr>
      </w:pPr>
      <w:r w:rsidRPr="00352FE5">
        <w:rPr>
          <w:rStyle w:val="selected"/>
          <w:rFonts w:asciiTheme="minorHAnsi" w:hAnsiTheme="minorHAnsi" w:cstheme="minorHAnsi"/>
          <w:b/>
          <w:color w:val="000000" w:themeColor="text1"/>
        </w:rPr>
        <w:lastRenderedPageBreak/>
        <w:t>5. Our Approach to Sustainability: Current Actions (Section 1: Commitment to continue with actions we are already taking)</w:t>
      </w:r>
    </w:p>
    <w:p w14:paraId="09A9FE68" w14:textId="77777777" w:rsidR="00352FE5" w:rsidRPr="000D136C" w:rsidRDefault="00352FE5" w:rsidP="00352FE5">
      <w:pPr>
        <w:pStyle w:val="NormalWeb"/>
        <w:rPr>
          <w:rFonts w:asciiTheme="minorHAnsi" w:hAnsiTheme="minorHAnsi" w:cstheme="minorHAnsi"/>
        </w:rPr>
      </w:pPr>
      <w:proofErr w:type="spellStart"/>
      <w:r w:rsidRPr="000D136C">
        <w:rPr>
          <w:rStyle w:val="selected"/>
          <w:rFonts w:asciiTheme="minorHAnsi" w:hAnsiTheme="minorHAnsi" w:cstheme="minorHAnsi"/>
        </w:rPr>
        <w:t>Glenmere</w:t>
      </w:r>
      <w:proofErr w:type="spellEnd"/>
      <w:r w:rsidRPr="000D136C">
        <w:rPr>
          <w:rStyle w:val="selected"/>
          <w:rFonts w:asciiTheme="minorHAnsi" w:hAnsiTheme="minorHAnsi" w:cstheme="minorHAnsi"/>
        </w:rPr>
        <w:t xml:space="preserve"> Primary School is committed to maintaining and building upon existing sustainable practices across various areas:</w:t>
      </w:r>
    </w:p>
    <w:p w14:paraId="599191A7" w14:textId="77777777" w:rsidR="00352FE5" w:rsidRPr="000D136C" w:rsidRDefault="00352FE5" w:rsidP="00352FE5">
      <w:pPr>
        <w:pStyle w:val="NormalWeb"/>
        <w:rPr>
          <w:rFonts w:asciiTheme="minorHAnsi" w:hAnsiTheme="minorHAnsi" w:cstheme="minorHAnsi"/>
        </w:rPr>
      </w:pPr>
      <w:r w:rsidRPr="000D136C">
        <w:rPr>
          <w:rStyle w:val="selected"/>
          <w:rFonts w:asciiTheme="minorHAnsi" w:hAnsiTheme="minorHAnsi" w:cstheme="minorHAnsi"/>
          <w:b/>
          <w:bCs/>
        </w:rPr>
        <w:t>5.1. Curriculum</w:t>
      </w:r>
    </w:p>
    <w:p w14:paraId="408DA483" w14:textId="77777777" w:rsidR="00352FE5" w:rsidRPr="000D136C" w:rsidRDefault="00352FE5" w:rsidP="00352FE5">
      <w:pPr>
        <w:pStyle w:val="NormalWeb"/>
        <w:numPr>
          <w:ilvl w:val="0"/>
          <w:numId w:val="26"/>
        </w:numPr>
        <w:rPr>
          <w:rFonts w:asciiTheme="minorHAnsi" w:hAnsiTheme="minorHAnsi" w:cstheme="minorHAnsi"/>
        </w:rPr>
      </w:pPr>
      <w:r w:rsidRPr="000D136C">
        <w:rPr>
          <w:rStyle w:val="selected"/>
          <w:rFonts w:asciiTheme="minorHAnsi" w:hAnsiTheme="minorHAnsi" w:cstheme="minorHAnsi"/>
        </w:rPr>
        <w:t>We continuously seek out and share good practice in climate change education with other educational settings.</w:t>
      </w:r>
    </w:p>
    <w:p w14:paraId="14ECFE33" w14:textId="77777777" w:rsidR="00352FE5" w:rsidRPr="000D136C" w:rsidRDefault="00352FE5" w:rsidP="00352FE5">
      <w:pPr>
        <w:pStyle w:val="NormalWeb"/>
        <w:numPr>
          <w:ilvl w:val="0"/>
          <w:numId w:val="26"/>
        </w:numPr>
        <w:rPr>
          <w:rFonts w:asciiTheme="minorHAnsi" w:hAnsiTheme="minorHAnsi" w:cstheme="minorHAnsi"/>
        </w:rPr>
      </w:pPr>
      <w:r w:rsidRPr="000D136C">
        <w:rPr>
          <w:rStyle w:val="selected"/>
          <w:rFonts w:asciiTheme="minorHAnsi" w:hAnsiTheme="minorHAnsi" w:cstheme="minorHAnsi"/>
        </w:rPr>
        <w:t>Through lessons, worships, and the curriculum plan, we encourage pupils to adopt behaviours that help the environment.</w:t>
      </w:r>
    </w:p>
    <w:p w14:paraId="62E09E60" w14:textId="77777777" w:rsidR="00352FE5" w:rsidRPr="000D136C" w:rsidRDefault="00352FE5" w:rsidP="00352FE5">
      <w:pPr>
        <w:pStyle w:val="NormalWeb"/>
        <w:numPr>
          <w:ilvl w:val="0"/>
          <w:numId w:val="26"/>
        </w:numPr>
        <w:rPr>
          <w:rFonts w:asciiTheme="minorHAnsi" w:hAnsiTheme="minorHAnsi" w:cstheme="minorHAnsi"/>
        </w:rPr>
      </w:pPr>
      <w:r w:rsidRPr="000D136C">
        <w:rPr>
          <w:rStyle w:val="selected"/>
          <w:rFonts w:asciiTheme="minorHAnsi" w:hAnsiTheme="minorHAnsi" w:cstheme="minorHAnsi"/>
        </w:rPr>
        <w:t>Our curriculum includes teaching pupils about local nature, including different types of land, habitats, their management, flora, fauna, and weather patterns.</w:t>
      </w:r>
    </w:p>
    <w:p w14:paraId="5E28BD63" w14:textId="77777777" w:rsidR="00352FE5" w:rsidRPr="000D136C" w:rsidRDefault="00352FE5" w:rsidP="00352FE5">
      <w:pPr>
        <w:pStyle w:val="NormalWeb"/>
        <w:numPr>
          <w:ilvl w:val="0"/>
          <w:numId w:val="26"/>
        </w:numPr>
        <w:rPr>
          <w:rFonts w:asciiTheme="minorHAnsi" w:hAnsiTheme="minorHAnsi" w:cstheme="minorHAnsi"/>
        </w:rPr>
      </w:pPr>
      <w:r w:rsidRPr="000D136C">
        <w:rPr>
          <w:rStyle w:val="selected"/>
          <w:rFonts w:asciiTheme="minorHAnsi" w:hAnsiTheme="minorHAnsi" w:cstheme="minorHAnsi"/>
        </w:rPr>
        <w:t>We teach pupils how to reduce or eliminate single-use plastics at home.</w:t>
      </w:r>
    </w:p>
    <w:p w14:paraId="5BF66A1C" w14:textId="77777777" w:rsidR="00352FE5" w:rsidRPr="000D136C" w:rsidRDefault="00352FE5" w:rsidP="00352FE5">
      <w:pPr>
        <w:pStyle w:val="NormalWeb"/>
        <w:rPr>
          <w:rFonts w:asciiTheme="minorHAnsi" w:hAnsiTheme="minorHAnsi" w:cstheme="minorHAnsi"/>
        </w:rPr>
      </w:pPr>
      <w:r w:rsidRPr="000D136C">
        <w:rPr>
          <w:rStyle w:val="selected"/>
          <w:rFonts w:asciiTheme="minorHAnsi" w:hAnsiTheme="minorHAnsi" w:cstheme="minorHAnsi"/>
          <w:b/>
          <w:bCs/>
        </w:rPr>
        <w:t>5.2. Waste</w:t>
      </w:r>
    </w:p>
    <w:p w14:paraId="1751AAA3" w14:textId="77777777" w:rsidR="00352FE5" w:rsidRPr="000D136C" w:rsidRDefault="00352FE5" w:rsidP="00352FE5">
      <w:pPr>
        <w:pStyle w:val="NormalWeb"/>
        <w:numPr>
          <w:ilvl w:val="0"/>
          <w:numId w:val="27"/>
        </w:numPr>
        <w:rPr>
          <w:rFonts w:asciiTheme="minorHAnsi" w:hAnsiTheme="minorHAnsi" w:cstheme="minorHAnsi"/>
        </w:rPr>
      </w:pPr>
      <w:r w:rsidRPr="000D136C">
        <w:rPr>
          <w:rStyle w:val="selected"/>
          <w:rFonts w:asciiTheme="minorHAnsi" w:hAnsiTheme="minorHAnsi" w:cstheme="minorHAnsi"/>
        </w:rPr>
        <w:t>We maintain paperless communication systems with parents.</w:t>
      </w:r>
    </w:p>
    <w:p w14:paraId="330BE95C" w14:textId="77777777" w:rsidR="00352FE5" w:rsidRPr="000D136C" w:rsidRDefault="00352FE5" w:rsidP="00352FE5">
      <w:pPr>
        <w:pStyle w:val="NormalWeb"/>
        <w:numPr>
          <w:ilvl w:val="0"/>
          <w:numId w:val="27"/>
        </w:numPr>
        <w:rPr>
          <w:rFonts w:asciiTheme="minorHAnsi" w:hAnsiTheme="minorHAnsi" w:cstheme="minorHAnsi"/>
        </w:rPr>
      </w:pPr>
      <w:r w:rsidRPr="000D136C">
        <w:rPr>
          <w:rStyle w:val="selected"/>
          <w:rFonts w:asciiTheme="minorHAnsi" w:hAnsiTheme="minorHAnsi" w:cstheme="minorHAnsi"/>
        </w:rPr>
        <w:t>Pupils regularly conduct litter picks around the school site.</w:t>
      </w:r>
    </w:p>
    <w:p w14:paraId="6B044676" w14:textId="77777777" w:rsidR="00352FE5" w:rsidRPr="000D136C" w:rsidRDefault="00352FE5" w:rsidP="00352FE5">
      <w:pPr>
        <w:pStyle w:val="NormalWeb"/>
        <w:rPr>
          <w:rFonts w:asciiTheme="minorHAnsi" w:hAnsiTheme="minorHAnsi" w:cstheme="minorHAnsi"/>
        </w:rPr>
      </w:pPr>
      <w:r w:rsidRPr="000D136C">
        <w:rPr>
          <w:rStyle w:val="selected"/>
          <w:rFonts w:asciiTheme="minorHAnsi" w:hAnsiTheme="minorHAnsi" w:cstheme="minorHAnsi"/>
          <w:b/>
          <w:bCs/>
        </w:rPr>
        <w:t>5.3. Food</w:t>
      </w:r>
    </w:p>
    <w:p w14:paraId="1E10071E" w14:textId="77777777" w:rsidR="00352FE5" w:rsidRPr="000D136C" w:rsidRDefault="00352FE5" w:rsidP="00352FE5">
      <w:pPr>
        <w:pStyle w:val="NormalWeb"/>
        <w:numPr>
          <w:ilvl w:val="0"/>
          <w:numId w:val="28"/>
        </w:numPr>
        <w:rPr>
          <w:rFonts w:asciiTheme="minorHAnsi" w:hAnsiTheme="minorHAnsi" w:cstheme="minorHAnsi"/>
        </w:rPr>
      </w:pPr>
      <w:r w:rsidRPr="000D136C">
        <w:rPr>
          <w:rStyle w:val="selected"/>
          <w:rFonts w:asciiTheme="minorHAnsi" w:hAnsiTheme="minorHAnsi" w:cstheme="minorHAnsi"/>
        </w:rPr>
        <w:t xml:space="preserve">Pupils are educated about the impact of food waste on the climate and are encouraged to </w:t>
      </w:r>
      <w:proofErr w:type="gramStart"/>
      <w:r w:rsidRPr="000D136C">
        <w:rPr>
          <w:rStyle w:val="selected"/>
          <w:rFonts w:asciiTheme="minorHAnsi" w:hAnsiTheme="minorHAnsi" w:cstheme="minorHAnsi"/>
        </w:rPr>
        <w:t>take action</w:t>
      </w:r>
      <w:proofErr w:type="gramEnd"/>
      <w:r w:rsidRPr="000D136C">
        <w:rPr>
          <w:rStyle w:val="selected"/>
          <w:rFonts w:asciiTheme="minorHAnsi" w:hAnsiTheme="minorHAnsi" w:cstheme="minorHAnsi"/>
        </w:rPr>
        <w:t xml:space="preserve"> both in school and at home.</w:t>
      </w:r>
    </w:p>
    <w:p w14:paraId="67EDD340" w14:textId="77777777" w:rsidR="00352FE5" w:rsidRPr="000D136C" w:rsidRDefault="00352FE5" w:rsidP="00352FE5">
      <w:pPr>
        <w:pStyle w:val="NormalWeb"/>
        <w:numPr>
          <w:ilvl w:val="0"/>
          <w:numId w:val="28"/>
        </w:numPr>
        <w:rPr>
          <w:rFonts w:asciiTheme="minorHAnsi" w:hAnsiTheme="minorHAnsi" w:cstheme="minorHAnsi"/>
        </w:rPr>
      </w:pPr>
      <w:r w:rsidRPr="000D136C">
        <w:rPr>
          <w:rStyle w:val="selected"/>
          <w:rFonts w:asciiTheme="minorHAnsi" w:hAnsiTheme="minorHAnsi" w:cstheme="minorHAnsi"/>
        </w:rPr>
        <w:t>Menus are planned in advance to be appealing to pupils.</w:t>
      </w:r>
    </w:p>
    <w:p w14:paraId="29CE37C9" w14:textId="77777777" w:rsidR="00352FE5" w:rsidRPr="000D136C" w:rsidRDefault="00352FE5" w:rsidP="00352FE5">
      <w:pPr>
        <w:pStyle w:val="NormalWeb"/>
        <w:numPr>
          <w:ilvl w:val="0"/>
          <w:numId w:val="28"/>
        </w:numPr>
        <w:rPr>
          <w:rFonts w:asciiTheme="minorHAnsi" w:hAnsiTheme="minorHAnsi" w:cstheme="minorHAnsi"/>
        </w:rPr>
      </w:pPr>
      <w:r w:rsidRPr="000D136C">
        <w:rPr>
          <w:rStyle w:val="selected"/>
          <w:rFonts w:asciiTheme="minorHAnsi" w:hAnsiTheme="minorHAnsi" w:cstheme="minorHAnsi"/>
        </w:rPr>
        <w:t>Lunchtime is managed efficiently to reduce queuing times, ensuring all pupils have sufficient time to eat and play, thereby reducing food waste.</w:t>
      </w:r>
    </w:p>
    <w:p w14:paraId="673EE552" w14:textId="77777777" w:rsidR="00352FE5" w:rsidRPr="000D136C" w:rsidRDefault="00352FE5" w:rsidP="00352FE5">
      <w:pPr>
        <w:pStyle w:val="NormalWeb"/>
        <w:numPr>
          <w:ilvl w:val="0"/>
          <w:numId w:val="28"/>
        </w:numPr>
        <w:rPr>
          <w:rFonts w:asciiTheme="minorHAnsi" w:hAnsiTheme="minorHAnsi" w:cstheme="minorHAnsi"/>
        </w:rPr>
      </w:pPr>
      <w:r w:rsidRPr="000D136C">
        <w:rPr>
          <w:rStyle w:val="selected"/>
          <w:rFonts w:asciiTheme="minorHAnsi" w:hAnsiTheme="minorHAnsi" w:cstheme="minorHAnsi"/>
        </w:rPr>
        <w:t>Meals are managed to allow pupils to select their choices at the serving hatch, reducing overcooking waste from pre-orders.</w:t>
      </w:r>
    </w:p>
    <w:p w14:paraId="72F069AE" w14:textId="77777777" w:rsidR="00352FE5" w:rsidRPr="000D136C" w:rsidRDefault="00352FE5" w:rsidP="00352FE5">
      <w:pPr>
        <w:pStyle w:val="NormalWeb"/>
        <w:rPr>
          <w:rFonts w:asciiTheme="minorHAnsi" w:hAnsiTheme="minorHAnsi" w:cstheme="minorHAnsi"/>
        </w:rPr>
      </w:pPr>
      <w:r w:rsidRPr="000D136C">
        <w:rPr>
          <w:rStyle w:val="selected"/>
          <w:rFonts w:asciiTheme="minorHAnsi" w:hAnsiTheme="minorHAnsi" w:cstheme="minorHAnsi"/>
          <w:b/>
          <w:bCs/>
        </w:rPr>
        <w:t>5.4. Air Quality</w:t>
      </w:r>
    </w:p>
    <w:p w14:paraId="0C1331D3" w14:textId="77777777" w:rsidR="00352FE5" w:rsidRPr="000D136C" w:rsidRDefault="00352FE5" w:rsidP="00352FE5">
      <w:pPr>
        <w:pStyle w:val="NormalWeb"/>
        <w:numPr>
          <w:ilvl w:val="0"/>
          <w:numId w:val="29"/>
        </w:numPr>
        <w:rPr>
          <w:rFonts w:asciiTheme="minorHAnsi" w:hAnsiTheme="minorHAnsi" w:cstheme="minorHAnsi"/>
        </w:rPr>
      </w:pPr>
      <w:r w:rsidRPr="000D136C">
        <w:rPr>
          <w:rStyle w:val="selected"/>
          <w:rFonts w:asciiTheme="minorHAnsi" w:hAnsiTheme="minorHAnsi" w:cstheme="minorHAnsi"/>
        </w:rPr>
        <w:t>Pupils are encouraged to travel to school on foot, bike, or scooter to reduce pollution near the school.</w:t>
      </w:r>
    </w:p>
    <w:p w14:paraId="576B17A2" w14:textId="77777777" w:rsidR="00352FE5" w:rsidRPr="000D136C" w:rsidRDefault="00352FE5" w:rsidP="00352FE5">
      <w:pPr>
        <w:pStyle w:val="NormalWeb"/>
        <w:numPr>
          <w:ilvl w:val="0"/>
          <w:numId w:val="29"/>
        </w:numPr>
        <w:rPr>
          <w:rFonts w:asciiTheme="minorHAnsi" w:hAnsiTheme="minorHAnsi" w:cstheme="minorHAnsi"/>
        </w:rPr>
      </w:pPr>
      <w:r w:rsidRPr="000D136C">
        <w:rPr>
          <w:rStyle w:val="selected"/>
          <w:rFonts w:asciiTheme="minorHAnsi" w:hAnsiTheme="minorHAnsi" w:cstheme="minorHAnsi"/>
        </w:rPr>
        <w:t>School grounds are planted with a range of trees, flowers, and shrubs to improve air quality.</w:t>
      </w:r>
    </w:p>
    <w:p w14:paraId="42769398" w14:textId="77777777" w:rsidR="00352FE5" w:rsidRPr="000D136C" w:rsidRDefault="00352FE5" w:rsidP="00352FE5">
      <w:pPr>
        <w:pStyle w:val="NormalWeb"/>
        <w:numPr>
          <w:ilvl w:val="0"/>
          <w:numId w:val="29"/>
        </w:numPr>
        <w:rPr>
          <w:rFonts w:asciiTheme="minorHAnsi" w:hAnsiTheme="minorHAnsi" w:cstheme="minorHAnsi"/>
        </w:rPr>
      </w:pPr>
      <w:r w:rsidRPr="000D136C">
        <w:rPr>
          <w:rStyle w:val="selected"/>
          <w:rFonts w:asciiTheme="minorHAnsi" w:hAnsiTheme="minorHAnsi" w:cstheme="minorHAnsi"/>
        </w:rPr>
        <w:t>Pupils are educated about air pollution, how to reduce their exposure, and how to minimise their contribution to it.</w:t>
      </w:r>
    </w:p>
    <w:p w14:paraId="5A08FDB7" w14:textId="77777777" w:rsidR="00352FE5" w:rsidRPr="000D136C" w:rsidRDefault="00352FE5" w:rsidP="00352FE5">
      <w:pPr>
        <w:pStyle w:val="NormalWeb"/>
        <w:rPr>
          <w:rFonts w:asciiTheme="minorHAnsi" w:hAnsiTheme="minorHAnsi" w:cstheme="minorHAnsi"/>
        </w:rPr>
      </w:pPr>
      <w:r w:rsidRPr="000D136C">
        <w:rPr>
          <w:rStyle w:val="selected"/>
          <w:rFonts w:asciiTheme="minorHAnsi" w:hAnsiTheme="minorHAnsi" w:cstheme="minorHAnsi"/>
          <w:b/>
          <w:bCs/>
        </w:rPr>
        <w:t>5.5. Travel</w:t>
      </w:r>
    </w:p>
    <w:p w14:paraId="25FA4AF8" w14:textId="77777777" w:rsidR="00352FE5" w:rsidRPr="000D136C" w:rsidRDefault="00352FE5" w:rsidP="00352FE5">
      <w:pPr>
        <w:pStyle w:val="NormalWeb"/>
        <w:numPr>
          <w:ilvl w:val="0"/>
          <w:numId w:val="30"/>
        </w:numPr>
        <w:rPr>
          <w:rFonts w:asciiTheme="minorHAnsi" w:hAnsiTheme="minorHAnsi" w:cstheme="minorHAnsi"/>
        </w:rPr>
      </w:pPr>
      <w:r w:rsidRPr="000D136C">
        <w:rPr>
          <w:rStyle w:val="selected"/>
          <w:rFonts w:asciiTheme="minorHAnsi" w:hAnsiTheme="minorHAnsi" w:cstheme="minorHAnsi"/>
        </w:rPr>
        <w:t>Scooter pods and bike racks are installed to encourage sustainable travel and reduce pollution from cars.</w:t>
      </w:r>
    </w:p>
    <w:p w14:paraId="0E1ADEBE" w14:textId="77777777" w:rsidR="00352FE5" w:rsidRPr="000D136C" w:rsidRDefault="00352FE5" w:rsidP="00352FE5">
      <w:pPr>
        <w:pStyle w:val="NormalWeb"/>
        <w:numPr>
          <w:ilvl w:val="0"/>
          <w:numId w:val="30"/>
        </w:numPr>
        <w:rPr>
          <w:rFonts w:asciiTheme="minorHAnsi" w:hAnsiTheme="minorHAnsi" w:cstheme="minorHAnsi"/>
        </w:rPr>
      </w:pPr>
      <w:proofErr w:type="spellStart"/>
      <w:r w:rsidRPr="000D136C">
        <w:rPr>
          <w:rStyle w:val="selected"/>
          <w:rFonts w:asciiTheme="minorHAnsi" w:hAnsiTheme="minorHAnsi" w:cstheme="minorHAnsi"/>
        </w:rPr>
        <w:t>Bikeability</w:t>
      </w:r>
      <w:proofErr w:type="spellEnd"/>
      <w:r w:rsidRPr="000D136C">
        <w:rPr>
          <w:rStyle w:val="selected"/>
          <w:rFonts w:asciiTheme="minorHAnsi" w:hAnsiTheme="minorHAnsi" w:cstheme="minorHAnsi"/>
        </w:rPr>
        <w:t xml:space="preserve"> training is offered to all pupils in Key Stage 2.</w:t>
      </w:r>
    </w:p>
    <w:p w14:paraId="37DFDFEA" w14:textId="77777777" w:rsidR="00352FE5" w:rsidRPr="000D136C" w:rsidRDefault="00352FE5" w:rsidP="00352FE5">
      <w:pPr>
        <w:pStyle w:val="NormalWeb"/>
        <w:numPr>
          <w:ilvl w:val="0"/>
          <w:numId w:val="30"/>
        </w:numPr>
        <w:rPr>
          <w:rFonts w:asciiTheme="minorHAnsi" w:hAnsiTheme="minorHAnsi" w:cstheme="minorHAnsi"/>
        </w:rPr>
      </w:pPr>
      <w:r w:rsidRPr="000D136C">
        <w:rPr>
          <w:rStyle w:val="selected"/>
          <w:rFonts w:asciiTheme="minorHAnsi" w:hAnsiTheme="minorHAnsi" w:cstheme="minorHAnsi"/>
        </w:rPr>
        <w:t>Parents/carers of pupils in Upper Key Stage 2 are encouraged to allow their children to be responsible for getting themselves to and from school.</w:t>
      </w:r>
    </w:p>
    <w:p w14:paraId="229DD306" w14:textId="77777777" w:rsidR="00352FE5" w:rsidRPr="000D136C" w:rsidRDefault="00352FE5" w:rsidP="00352FE5">
      <w:pPr>
        <w:pStyle w:val="NormalWeb"/>
        <w:rPr>
          <w:rFonts w:asciiTheme="minorHAnsi" w:hAnsiTheme="minorHAnsi" w:cstheme="minorHAnsi"/>
        </w:rPr>
      </w:pPr>
      <w:r w:rsidRPr="000D136C">
        <w:rPr>
          <w:rStyle w:val="selected"/>
          <w:rFonts w:asciiTheme="minorHAnsi" w:hAnsiTheme="minorHAnsi" w:cstheme="minorHAnsi"/>
          <w:b/>
          <w:bCs/>
        </w:rPr>
        <w:lastRenderedPageBreak/>
        <w:t>5.6. Reducing Energy</w:t>
      </w:r>
    </w:p>
    <w:p w14:paraId="1BB55DCE" w14:textId="77777777" w:rsidR="00352FE5" w:rsidRPr="000D136C" w:rsidRDefault="00352FE5" w:rsidP="00352FE5">
      <w:pPr>
        <w:pStyle w:val="NormalWeb"/>
        <w:numPr>
          <w:ilvl w:val="0"/>
          <w:numId w:val="31"/>
        </w:numPr>
        <w:rPr>
          <w:rFonts w:asciiTheme="minorHAnsi" w:hAnsiTheme="minorHAnsi" w:cstheme="minorHAnsi"/>
        </w:rPr>
      </w:pPr>
      <w:r w:rsidRPr="000D136C">
        <w:rPr>
          <w:rStyle w:val="selected"/>
          <w:rFonts w:asciiTheme="minorHAnsi" w:hAnsiTheme="minorHAnsi" w:cstheme="minorHAnsi"/>
        </w:rPr>
        <w:t>Regular reminders are issued to staff to switch off all lights, appliances, and plugs when not in use.</w:t>
      </w:r>
    </w:p>
    <w:p w14:paraId="17DC6C66" w14:textId="77777777" w:rsidR="00352FE5" w:rsidRPr="000D136C" w:rsidRDefault="00352FE5" w:rsidP="00352FE5">
      <w:pPr>
        <w:pStyle w:val="NormalWeb"/>
        <w:numPr>
          <w:ilvl w:val="0"/>
          <w:numId w:val="31"/>
        </w:numPr>
        <w:rPr>
          <w:rFonts w:asciiTheme="minorHAnsi" w:hAnsiTheme="minorHAnsi" w:cstheme="minorHAnsi"/>
        </w:rPr>
      </w:pPr>
      <w:r w:rsidRPr="000D136C">
        <w:rPr>
          <w:rStyle w:val="selected"/>
          <w:rFonts w:asciiTheme="minorHAnsi" w:hAnsiTheme="minorHAnsi" w:cstheme="minorHAnsi"/>
        </w:rPr>
        <w:t>Energy costs are monitored monthly, and concerns are investigated to ensure energy reduction, particularly when the building is not in use.</w:t>
      </w:r>
    </w:p>
    <w:p w14:paraId="7E37403F" w14:textId="77777777" w:rsidR="00352FE5" w:rsidRPr="000D136C" w:rsidRDefault="00352FE5" w:rsidP="00352FE5">
      <w:pPr>
        <w:pStyle w:val="NormalWeb"/>
        <w:numPr>
          <w:ilvl w:val="0"/>
          <w:numId w:val="31"/>
        </w:numPr>
        <w:rPr>
          <w:rFonts w:asciiTheme="minorHAnsi" w:hAnsiTheme="minorHAnsi" w:cstheme="minorHAnsi"/>
        </w:rPr>
      </w:pPr>
      <w:r w:rsidRPr="000D136C">
        <w:rPr>
          <w:rStyle w:val="selected"/>
          <w:rFonts w:asciiTheme="minorHAnsi" w:hAnsiTheme="minorHAnsi" w:cstheme="minorHAnsi"/>
        </w:rPr>
        <w:t>Regular reminders are given for windows and doors to be kept closed when heating is on, ensuring maximum insulation efficiency.</w:t>
      </w:r>
    </w:p>
    <w:p w14:paraId="28A89DC2" w14:textId="77777777" w:rsidR="00352FE5" w:rsidRPr="000D136C" w:rsidRDefault="00352FE5" w:rsidP="00352FE5">
      <w:pPr>
        <w:pStyle w:val="NormalWeb"/>
        <w:numPr>
          <w:ilvl w:val="0"/>
          <w:numId w:val="31"/>
        </w:numPr>
        <w:rPr>
          <w:rFonts w:asciiTheme="minorHAnsi" w:hAnsiTheme="minorHAnsi" w:cstheme="minorHAnsi"/>
        </w:rPr>
      </w:pPr>
      <w:r w:rsidRPr="000D136C">
        <w:rPr>
          <w:rStyle w:val="selected"/>
          <w:rFonts w:asciiTheme="minorHAnsi" w:hAnsiTheme="minorHAnsi" w:cstheme="minorHAnsi"/>
        </w:rPr>
        <w:t>All toilet lights are set on sensors to reduce usage, and LED lighting is installed across the site.</w:t>
      </w:r>
    </w:p>
    <w:p w14:paraId="67B8F277" w14:textId="77777777" w:rsidR="00352FE5" w:rsidRPr="000D136C" w:rsidRDefault="00352FE5" w:rsidP="00352FE5">
      <w:pPr>
        <w:pStyle w:val="NormalWeb"/>
        <w:rPr>
          <w:rFonts w:asciiTheme="minorHAnsi" w:hAnsiTheme="minorHAnsi" w:cstheme="minorHAnsi"/>
        </w:rPr>
      </w:pPr>
      <w:r w:rsidRPr="000D136C">
        <w:rPr>
          <w:rStyle w:val="selected"/>
          <w:rFonts w:asciiTheme="minorHAnsi" w:hAnsiTheme="minorHAnsi" w:cstheme="minorHAnsi"/>
          <w:b/>
          <w:bCs/>
        </w:rPr>
        <w:t>5.7. Outdoor Space</w:t>
      </w:r>
    </w:p>
    <w:p w14:paraId="3D3ABB03" w14:textId="77777777" w:rsidR="00352FE5" w:rsidRPr="000D136C" w:rsidRDefault="00352FE5" w:rsidP="00352FE5">
      <w:pPr>
        <w:pStyle w:val="NormalWeb"/>
        <w:numPr>
          <w:ilvl w:val="0"/>
          <w:numId w:val="32"/>
        </w:numPr>
        <w:rPr>
          <w:rFonts w:asciiTheme="minorHAnsi" w:hAnsiTheme="minorHAnsi" w:cstheme="minorHAnsi"/>
        </w:rPr>
      </w:pPr>
      <w:r w:rsidRPr="000D136C">
        <w:rPr>
          <w:rStyle w:val="selected"/>
          <w:rFonts w:asciiTheme="minorHAnsi" w:hAnsiTheme="minorHAnsi" w:cstheme="minorHAnsi"/>
        </w:rPr>
        <w:t>Green spaces are well utilised across the school, including regular outdoor learning sessions for every pupil.</w:t>
      </w:r>
    </w:p>
    <w:p w14:paraId="11253EA1" w14:textId="77777777" w:rsidR="00352FE5" w:rsidRPr="000D136C" w:rsidRDefault="00352FE5" w:rsidP="00352FE5">
      <w:pPr>
        <w:pStyle w:val="NormalWeb"/>
        <w:numPr>
          <w:ilvl w:val="0"/>
          <w:numId w:val="32"/>
        </w:numPr>
        <w:rPr>
          <w:rFonts w:asciiTheme="minorHAnsi" w:hAnsiTheme="minorHAnsi" w:cstheme="minorHAnsi"/>
        </w:rPr>
      </w:pPr>
      <w:r w:rsidRPr="000D136C">
        <w:rPr>
          <w:rStyle w:val="selected"/>
          <w:rFonts w:asciiTheme="minorHAnsi" w:hAnsiTheme="minorHAnsi" w:cstheme="minorHAnsi"/>
        </w:rPr>
        <w:t>Birdbaths, feeders, birdhouses, bug hotels, bee hotels, and ponds are installed to support local wildlife.</w:t>
      </w:r>
    </w:p>
    <w:p w14:paraId="5CE0667A" w14:textId="77777777" w:rsidR="00352FE5" w:rsidRPr="000D136C" w:rsidRDefault="00352FE5" w:rsidP="00352FE5">
      <w:pPr>
        <w:pStyle w:val="NormalWeb"/>
        <w:numPr>
          <w:ilvl w:val="0"/>
          <w:numId w:val="32"/>
        </w:numPr>
        <w:rPr>
          <w:rFonts w:asciiTheme="minorHAnsi" w:hAnsiTheme="minorHAnsi" w:cstheme="minorHAnsi"/>
        </w:rPr>
      </w:pPr>
      <w:r w:rsidRPr="000D136C">
        <w:rPr>
          <w:rStyle w:val="selected"/>
          <w:rFonts w:asciiTheme="minorHAnsi" w:hAnsiTheme="minorHAnsi" w:cstheme="minorHAnsi"/>
        </w:rPr>
        <w:t>Gardening clubs are offered throughout the year.</w:t>
      </w:r>
    </w:p>
    <w:p w14:paraId="27C834CF" w14:textId="77777777" w:rsidR="00352FE5" w:rsidRPr="000D136C" w:rsidRDefault="00352FE5" w:rsidP="00352FE5">
      <w:pPr>
        <w:pStyle w:val="NormalWeb"/>
        <w:numPr>
          <w:ilvl w:val="0"/>
          <w:numId w:val="32"/>
        </w:numPr>
        <w:rPr>
          <w:rFonts w:asciiTheme="minorHAnsi" w:hAnsiTheme="minorHAnsi" w:cstheme="minorHAnsi"/>
        </w:rPr>
      </w:pPr>
      <w:r w:rsidRPr="000D136C">
        <w:rPr>
          <w:rStyle w:val="selected"/>
          <w:rFonts w:asciiTheme="minorHAnsi" w:hAnsiTheme="minorHAnsi" w:cstheme="minorHAnsi"/>
        </w:rPr>
        <w:t>Wild patches and wildflower areas are maintained around the site.</w:t>
      </w:r>
    </w:p>
    <w:p w14:paraId="469E9E8C" w14:textId="77777777" w:rsidR="00352FE5" w:rsidRPr="000D136C" w:rsidRDefault="00352FE5" w:rsidP="00352FE5">
      <w:pPr>
        <w:pStyle w:val="NormalWeb"/>
        <w:numPr>
          <w:ilvl w:val="0"/>
          <w:numId w:val="32"/>
        </w:numPr>
        <w:rPr>
          <w:rFonts w:asciiTheme="minorHAnsi" w:hAnsiTheme="minorHAnsi" w:cstheme="minorHAnsi"/>
        </w:rPr>
      </w:pPr>
      <w:r w:rsidRPr="000D136C">
        <w:rPr>
          <w:rStyle w:val="selected"/>
          <w:rFonts w:asciiTheme="minorHAnsi" w:hAnsiTheme="minorHAnsi" w:cstheme="minorHAnsi"/>
        </w:rPr>
        <w:t>Where possible, we do not use chemicals within our outside space to help wildlife, working closely with our grounds maintenance team to find alternatives.</w:t>
      </w:r>
    </w:p>
    <w:p w14:paraId="4E354749" w14:textId="77777777" w:rsidR="00352FE5" w:rsidRPr="000D136C" w:rsidRDefault="00352FE5" w:rsidP="00352FE5">
      <w:pPr>
        <w:pStyle w:val="NormalWeb"/>
        <w:rPr>
          <w:rFonts w:asciiTheme="minorHAnsi" w:hAnsiTheme="minorHAnsi" w:cstheme="minorHAnsi"/>
        </w:rPr>
      </w:pPr>
      <w:r w:rsidRPr="000D136C">
        <w:rPr>
          <w:rStyle w:val="selected"/>
          <w:rFonts w:asciiTheme="minorHAnsi" w:hAnsiTheme="minorHAnsi" w:cstheme="minorHAnsi"/>
          <w:b/>
          <w:bCs/>
        </w:rPr>
        <w:t>5.8. Water</w:t>
      </w:r>
    </w:p>
    <w:p w14:paraId="6CFCA0F8" w14:textId="77777777" w:rsidR="00352FE5" w:rsidRPr="000D136C" w:rsidRDefault="00352FE5" w:rsidP="00352FE5">
      <w:pPr>
        <w:pStyle w:val="NormalWeb"/>
        <w:numPr>
          <w:ilvl w:val="0"/>
          <w:numId w:val="33"/>
        </w:numPr>
        <w:rPr>
          <w:rFonts w:asciiTheme="minorHAnsi" w:hAnsiTheme="minorHAnsi" w:cstheme="minorHAnsi"/>
        </w:rPr>
      </w:pPr>
      <w:r w:rsidRPr="000D136C">
        <w:rPr>
          <w:rStyle w:val="selected"/>
          <w:rFonts w:asciiTheme="minorHAnsi" w:hAnsiTheme="minorHAnsi" w:cstheme="minorHAnsi"/>
        </w:rPr>
        <w:t>Water butts are used around the site to collect grey water, which is then used to water allotments and plants.</w:t>
      </w:r>
    </w:p>
    <w:p w14:paraId="32B8480D" w14:textId="77777777" w:rsidR="00352FE5" w:rsidRPr="000D136C" w:rsidRDefault="00352FE5" w:rsidP="00352FE5">
      <w:pPr>
        <w:pStyle w:val="NormalWeb"/>
        <w:numPr>
          <w:ilvl w:val="0"/>
          <w:numId w:val="33"/>
        </w:numPr>
        <w:rPr>
          <w:rFonts w:asciiTheme="minorHAnsi" w:hAnsiTheme="minorHAnsi" w:cstheme="minorHAnsi"/>
        </w:rPr>
      </w:pPr>
      <w:r w:rsidRPr="000D136C">
        <w:rPr>
          <w:rStyle w:val="selected"/>
          <w:rFonts w:asciiTheme="minorHAnsi" w:hAnsiTheme="minorHAnsi" w:cstheme="minorHAnsi"/>
        </w:rPr>
        <w:t>All sinks have access to plugs, and staff are encouraged not to wash up under a running tap.</w:t>
      </w:r>
    </w:p>
    <w:p w14:paraId="62B0DB3C" w14:textId="77777777" w:rsidR="00352FE5" w:rsidRPr="000D136C" w:rsidRDefault="00352FE5" w:rsidP="00352FE5">
      <w:pPr>
        <w:pStyle w:val="NormalWeb"/>
        <w:rPr>
          <w:rFonts w:asciiTheme="minorHAnsi" w:hAnsiTheme="minorHAnsi" w:cstheme="minorHAnsi"/>
        </w:rPr>
      </w:pPr>
      <w:r w:rsidRPr="000D136C">
        <w:rPr>
          <w:rStyle w:val="selected"/>
          <w:rFonts w:asciiTheme="minorHAnsi" w:hAnsiTheme="minorHAnsi" w:cstheme="minorHAnsi"/>
          <w:b/>
          <w:bCs/>
        </w:rPr>
        <w:t>5.9. Procurement</w:t>
      </w:r>
    </w:p>
    <w:p w14:paraId="35D775B3" w14:textId="77777777" w:rsidR="00352FE5" w:rsidRPr="000D136C" w:rsidRDefault="00352FE5" w:rsidP="00352FE5">
      <w:pPr>
        <w:pStyle w:val="NormalWeb"/>
        <w:numPr>
          <w:ilvl w:val="0"/>
          <w:numId w:val="34"/>
        </w:numPr>
        <w:rPr>
          <w:rFonts w:asciiTheme="minorHAnsi" w:hAnsiTheme="minorHAnsi" w:cstheme="minorHAnsi"/>
        </w:rPr>
      </w:pPr>
      <w:r w:rsidRPr="000D136C">
        <w:rPr>
          <w:rStyle w:val="selected"/>
          <w:rFonts w:asciiTheme="minorHAnsi" w:hAnsiTheme="minorHAnsi" w:cstheme="minorHAnsi"/>
        </w:rPr>
        <w:t>Resources are purchased with a ‘just in time’ mindset, ensuring a reduction in over-ordering and waste.</w:t>
      </w:r>
    </w:p>
    <w:p w14:paraId="25CB12E5" w14:textId="77777777" w:rsidR="00352FE5" w:rsidRPr="00352FE5" w:rsidRDefault="00352FE5" w:rsidP="00352FE5">
      <w:pPr>
        <w:pStyle w:val="Heading3"/>
        <w:rPr>
          <w:rFonts w:asciiTheme="minorHAnsi" w:hAnsiTheme="minorHAnsi" w:cstheme="minorHAnsi"/>
          <w:b/>
          <w:color w:val="000000" w:themeColor="text1"/>
        </w:rPr>
      </w:pPr>
      <w:r w:rsidRPr="00352FE5">
        <w:rPr>
          <w:rStyle w:val="selected"/>
          <w:rFonts w:asciiTheme="minorHAnsi" w:hAnsiTheme="minorHAnsi" w:cstheme="minorHAnsi"/>
          <w:b/>
          <w:color w:val="000000" w:themeColor="text1"/>
        </w:rPr>
        <w:t>6. Action Plan for Change (Section 2: Action Plan for Change)</w:t>
      </w:r>
    </w:p>
    <w:p w14:paraId="7AA09DE0" w14:textId="77777777" w:rsidR="00352FE5" w:rsidRPr="000D136C" w:rsidRDefault="00352FE5" w:rsidP="00352FE5">
      <w:pPr>
        <w:pStyle w:val="NormalWeb"/>
        <w:rPr>
          <w:rFonts w:asciiTheme="minorHAnsi" w:hAnsiTheme="minorHAnsi" w:cstheme="minorHAnsi"/>
        </w:rPr>
      </w:pPr>
      <w:proofErr w:type="spellStart"/>
      <w:r w:rsidRPr="000D136C">
        <w:rPr>
          <w:rStyle w:val="selected"/>
          <w:rFonts w:asciiTheme="minorHAnsi" w:hAnsiTheme="minorHAnsi" w:cstheme="minorHAnsi"/>
        </w:rPr>
        <w:t>Glenmere</w:t>
      </w:r>
      <w:proofErr w:type="spellEnd"/>
      <w:r w:rsidRPr="000D136C">
        <w:rPr>
          <w:rStyle w:val="selected"/>
          <w:rFonts w:asciiTheme="minorHAnsi" w:hAnsiTheme="minorHAnsi" w:cstheme="minorHAnsi"/>
        </w:rPr>
        <w:t xml:space="preserve"> Primary School is committed to implementing the following new actions to further enhance our sustainability efforts:</w:t>
      </w:r>
    </w:p>
    <w:p w14:paraId="7ED58D89" w14:textId="77777777" w:rsidR="00352FE5" w:rsidRPr="000D136C" w:rsidRDefault="00352FE5" w:rsidP="00352FE5">
      <w:pPr>
        <w:pStyle w:val="NormalWeb"/>
        <w:rPr>
          <w:rFonts w:asciiTheme="minorHAnsi" w:hAnsiTheme="minorHAnsi" w:cstheme="minorHAnsi"/>
        </w:rPr>
      </w:pPr>
      <w:r w:rsidRPr="000D136C">
        <w:rPr>
          <w:rStyle w:val="selected"/>
          <w:rFonts w:asciiTheme="minorHAnsi" w:hAnsiTheme="minorHAnsi" w:cstheme="minorHAnsi"/>
          <w:b/>
          <w:bCs/>
        </w:rPr>
        <w:t>6.1. Curriculum</w:t>
      </w:r>
    </w:p>
    <w:p w14:paraId="61A3C803" w14:textId="64F27654" w:rsidR="00352FE5" w:rsidRPr="000D136C" w:rsidRDefault="00352FE5" w:rsidP="00352FE5">
      <w:pPr>
        <w:pStyle w:val="NormalWeb"/>
        <w:numPr>
          <w:ilvl w:val="0"/>
          <w:numId w:val="35"/>
        </w:numPr>
        <w:rPr>
          <w:rFonts w:asciiTheme="minorHAnsi" w:hAnsiTheme="minorHAnsi" w:cstheme="minorHAnsi"/>
        </w:rPr>
      </w:pPr>
      <w:r w:rsidRPr="000D136C">
        <w:rPr>
          <w:rStyle w:val="selected"/>
          <w:rFonts w:asciiTheme="minorHAnsi" w:hAnsiTheme="minorHAnsi" w:cstheme="minorHAnsi"/>
          <w:b/>
          <w:bCs/>
        </w:rPr>
        <w:t>Eco Rangers Programme:</w:t>
      </w:r>
      <w:r w:rsidRPr="000D136C">
        <w:rPr>
          <w:rStyle w:val="selected"/>
          <w:rFonts w:asciiTheme="minorHAnsi" w:hAnsiTheme="minorHAnsi" w:cstheme="minorHAnsi"/>
        </w:rPr>
        <w:t xml:space="preserve"> Implement a team of pupils responsible for encouraging the school to be </w:t>
      </w:r>
      <w:proofErr w:type="gramStart"/>
      <w:r w:rsidRPr="000D136C">
        <w:rPr>
          <w:rStyle w:val="selected"/>
          <w:rFonts w:asciiTheme="minorHAnsi" w:hAnsiTheme="minorHAnsi" w:cstheme="minorHAnsi"/>
        </w:rPr>
        <w:t>more eco-friendly</w:t>
      </w:r>
      <w:proofErr w:type="gramEnd"/>
      <w:r w:rsidRPr="000D136C">
        <w:rPr>
          <w:rStyle w:val="selected"/>
          <w:rFonts w:asciiTheme="minorHAnsi" w:hAnsiTheme="minorHAnsi" w:cstheme="minorHAnsi"/>
        </w:rPr>
        <w:t>, caring for the environment, monitoring energy use, and promoting recycling. (Target: Pupils actively engaged; Responsibility: Sustainability Lead)</w:t>
      </w:r>
    </w:p>
    <w:p w14:paraId="633D160C" w14:textId="44B26C67" w:rsidR="00352FE5" w:rsidRPr="000D136C" w:rsidRDefault="00352FE5" w:rsidP="00352FE5">
      <w:pPr>
        <w:pStyle w:val="NormalWeb"/>
        <w:numPr>
          <w:ilvl w:val="0"/>
          <w:numId w:val="35"/>
        </w:numPr>
        <w:rPr>
          <w:rFonts w:asciiTheme="minorHAnsi" w:hAnsiTheme="minorHAnsi" w:cstheme="minorHAnsi"/>
        </w:rPr>
      </w:pPr>
      <w:r w:rsidRPr="000D136C">
        <w:rPr>
          <w:rStyle w:val="selected"/>
          <w:rFonts w:asciiTheme="minorHAnsi" w:hAnsiTheme="minorHAnsi" w:cstheme="minorHAnsi"/>
          <w:b/>
          <w:bCs/>
        </w:rPr>
        <w:t>Curriculum Integration:</w:t>
      </w:r>
      <w:r w:rsidRPr="000D136C">
        <w:rPr>
          <w:rStyle w:val="selected"/>
          <w:rFonts w:asciiTheme="minorHAnsi" w:hAnsiTheme="minorHAnsi" w:cstheme="minorHAnsi"/>
        </w:rPr>
        <w:t xml:space="preserve"> Find creative ways to incorporate sustainability into all subjects, including PE, art, and history. (Target: Evidence of curriculum links; Responsibility: Sustainability Lead/Subject Leaders)</w:t>
      </w:r>
    </w:p>
    <w:p w14:paraId="3983A6F9" w14:textId="0BF576E0" w:rsidR="00352FE5" w:rsidRPr="000D136C" w:rsidRDefault="00352FE5" w:rsidP="00352FE5">
      <w:pPr>
        <w:pStyle w:val="NormalWeb"/>
        <w:numPr>
          <w:ilvl w:val="0"/>
          <w:numId w:val="35"/>
        </w:numPr>
        <w:rPr>
          <w:rFonts w:asciiTheme="minorHAnsi" w:hAnsiTheme="minorHAnsi" w:cstheme="minorHAnsi"/>
        </w:rPr>
      </w:pPr>
      <w:r w:rsidRPr="000D136C">
        <w:rPr>
          <w:rStyle w:val="selected"/>
          <w:rFonts w:asciiTheme="minorHAnsi" w:hAnsiTheme="minorHAnsi" w:cstheme="minorHAnsi"/>
          <w:b/>
          <w:bCs/>
        </w:rPr>
        <w:lastRenderedPageBreak/>
        <w:t>Promoting Green Careers:</w:t>
      </w:r>
      <w:r w:rsidRPr="000D136C">
        <w:rPr>
          <w:rStyle w:val="selected"/>
          <w:rFonts w:asciiTheme="minorHAnsi" w:hAnsiTheme="minorHAnsi" w:cstheme="minorHAnsi"/>
        </w:rPr>
        <w:t xml:space="preserve"> Promote potential career paths related to protecting the planet (e.g., environmental scientists, conservationists) using age-appropriate activities, field trips, and guest speakers. (Target: Spark curiosity and awareness; Responsibility: Sustainability Lead/Office Manager)</w:t>
      </w:r>
    </w:p>
    <w:p w14:paraId="0AA9656B" w14:textId="77777777" w:rsidR="00352FE5" w:rsidRPr="000D136C" w:rsidRDefault="00352FE5" w:rsidP="00352FE5">
      <w:pPr>
        <w:pStyle w:val="NormalWeb"/>
        <w:rPr>
          <w:rFonts w:asciiTheme="minorHAnsi" w:hAnsiTheme="minorHAnsi" w:cstheme="minorHAnsi"/>
        </w:rPr>
      </w:pPr>
      <w:r w:rsidRPr="000D136C">
        <w:rPr>
          <w:rStyle w:val="selected"/>
          <w:rFonts w:asciiTheme="minorHAnsi" w:hAnsiTheme="minorHAnsi" w:cstheme="minorHAnsi"/>
          <w:b/>
          <w:bCs/>
        </w:rPr>
        <w:t>6.2. Waste</w:t>
      </w:r>
    </w:p>
    <w:p w14:paraId="1FA46DE0" w14:textId="62DE1F7A" w:rsidR="00352FE5" w:rsidRPr="000D136C" w:rsidRDefault="00352FE5" w:rsidP="00352FE5">
      <w:pPr>
        <w:pStyle w:val="NormalWeb"/>
        <w:numPr>
          <w:ilvl w:val="0"/>
          <w:numId w:val="36"/>
        </w:numPr>
        <w:rPr>
          <w:rFonts w:asciiTheme="minorHAnsi" w:hAnsiTheme="minorHAnsi" w:cstheme="minorHAnsi"/>
        </w:rPr>
      </w:pPr>
      <w:r w:rsidRPr="000D136C">
        <w:rPr>
          <w:rStyle w:val="selected"/>
          <w:rFonts w:asciiTheme="minorHAnsi" w:hAnsiTheme="minorHAnsi" w:cstheme="minorHAnsi"/>
          <w:b/>
          <w:bCs/>
        </w:rPr>
        <w:t>Clear Recycling Systems:</w:t>
      </w:r>
      <w:r w:rsidRPr="000D136C">
        <w:rPr>
          <w:rStyle w:val="selected"/>
          <w:rFonts w:asciiTheme="minorHAnsi" w:hAnsiTheme="minorHAnsi" w:cstheme="minorHAnsi"/>
        </w:rPr>
        <w:t xml:space="preserve"> Establish clear recycling bins and expectations, ensuring separation and education on resource value. </w:t>
      </w:r>
    </w:p>
    <w:p w14:paraId="68FD01FC" w14:textId="7F0F5515" w:rsidR="00352FE5" w:rsidRPr="000D136C" w:rsidRDefault="00352FE5" w:rsidP="00352FE5">
      <w:pPr>
        <w:pStyle w:val="NormalWeb"/>
        <w:numPr>
          <w:ilvl w:val="0"/>
          <w:numId w:val="36"/>
        </w:numPr>
        <w:rPr>
          <w:rFonts w:asciiTheme="minorHAnsi" w:hAnsiTheme="minorHAnsi" w:cstheme="minorHAnsi"/>
        </w:rPr>
      </w:pPr>
      <w:r w:rsidRPr="000D136C">
        <w:rPr>
          <w:rStyle w:val="selected"/>
          <w:rFonts w:asciiTheme="minorHAnsi" w:hAnsiTheme="minorHAnsi" w:cstheme="minorHAnsi"/>
          <w:b/>
          <w:bCs/>
        </w:rPr>
        <w:t>Records Management System:</w:t>
      </w:r>
      <w:r w:rsidRPr="000D136C">
        <w:rPr>
          <w:rStyle w:val="selected"/>
          <w:rFonts w:asciiTheme="minorHAnsi" w:hAnsiTheme="minorHAnsi" w:cstheme="minorHAnsi"/>
        </w:rPr>
        <w:t xml:space="preserve"> Implement a system to reduce information saved on network drives and the cloud, establishing clear retention policies and enabling efficient document clean</w:t>
      </w:r>
      <w:r w:rsidR="00201C8C">
        <w:rPr>
          <w:rStyle w:val="selected"/>
          <w:rFonts w:asciiTheme="minorHAnsi" w:hAnsiTheme="minorHAnsi" w:cstheme="minorHAnsi"/>
        </w:rPr>
        <w:t xml:space="preserve"> </w:t>
      </w:r>
      <w:r w:rsidRPr="000D136C">
        <w:rPr>
          <w:rStyle w:val="selected"/>
          <w:rFonts w:asciiTheme="minorHAnsi" w:hAnsiTheme="minorHAnsi" w:cstheme="minorHAnsi"/>
        </w:rPr>
        <w:t xml:space="preserve">up. </w:t>
      </w:r>
    </w:p>
    <w:p w14:paraId="4D4217C2" w14:textId="15B3698D" w:rsidR="00352FE5" w:rsidRPr="000D136C" w:rsidRDefault="00352FE5" w:rsidP="00352FE5">
      <w:pPr>
        <w:pStyle w:val="NormalWeb"/>
        <w:numPr>
          <w:ilvl w:val="0"/>
          <w:numId w:val="36"/>
        </w:numPr>
        <w:rPr>
          <w:rFonts w:asciiTheme="minorHAnsi" w:hAnsiTheme="minorHAnsi" w:cstheme="minorHAnsi"/>
        </w:rPr>
      </w:pPr>
      <w:r w:rsidRPr="000D136C">
        <w:rPr>
          <w:rStyle w:val="selected"/>
          <w:rFonts w:asciiTheme="minorHAnsi" w:hAnsiTheme="minorHAnsi" w:cstheme="minorHAnsi"/>
          <w:b/>
          <w:bCs/>
        </w:rPr>
        <w:t>On-site Composting:</w:t>
      </w:r>
      <w:r w:rsidRPr="000D136C">
        <w:rPr>
          <w:rStyle w:val="selected"/>
          <w:rFonts w:asciiTheme="minorHAnsi" w:hAnsiTheme="minorHAnsi" w:cstheme="minorHAnsi"/>
        </w:rPr>
        <w:t xml:space="preserve"> Introduce composting for pupils’ snack waste and separate kitchen food waste for composting. </w:t>
      </w:r>
    </w:p>
    <w:p w14:paraId="32F94374" w14:textId="0A3FF60D" w:rsidR="00352FE5" w:rsidRPr="000D136C" w:rsidRDefault="00352FE5" w:rsidP="00352FE5">
      <w:pPr>
        <w:pStyle w:val="NormalWeb"/>
        <w:numPr>
          <w:ilvl w:val="0"/>
          <w:numId w:val="36"/>
        </w:numPr>
        <w:rPr>
          <w:rFonts w:asciiTheme="minorHAnsi" w:hAnsiTheme="minorHAnsi" w:cstheme="minorHAnsi"/>
        </w:rPr>
      </w:pPr>
      <w:r w:rsidRPr="000D136C">
        <w:rPr>
          <w:rStyle w:val="selected"/>
          <w:rFonts w:asciiTheme="minorHAnsi" w:hAnsiTheme="minorHAnsi" w:cstheme="minorHAnsi"/>
          <w:b/>
          <w:bCs/>
        </w:rPr>
        <w:t>Waste Audit:</w:t>
      </w:r>
      <w:r w:rsidRPr="000D136C">
        <w:rPr>
          <w:rStyle w:val="selected"/>
          <w:rFonts w:asciiTheme="minorHAnsi" w:hAnsiTheme="minorHAnsi" w:cstheme="minorHAnsi"/>
        </w:rPr>
        <w:t xml:space="preserve"> Conduct a waste audit of classrooms, staff room, dining hall, and office to inform a waste reduction plan. </w:t>
      </w:r>
    </w:p>
    <w:p w14:paraId="79143043" w14:textId="77777777" w:rsidR="00352FE5" w:rsidRPr="000D136C" w:rsidRDefault="00352FE5" w:rsidP="00352FE5">
      <w:pPr>
        <w:pStyle w:val="NormalWeb"/>
        <w:rPr>
          <w:rFonts w:asciiTheme="minorHAnsi" w:hAnsiTheme="minorHAnsi" w:cstheme="minorHAnsi"/>
        </w:rPr>
      </w:pPr>
      <w:r w:rsidRPr="000D136C">
        <w:rPr>
          <w:rStyle w:val="selected"/>
          <w:rFonts w:asciiTheme="minorHAnsi" w:hAnsiTheme="minorHAnsi" w:cstheme="minorHAnsi"/>
          <w:b/>
          <w:bCs/>
        </w:rPr>
        <w:t>6.3. Food</w:t>
      </w:r>
    </w:p>
    <w:p w14:paraId="168C64BE" w14:textId="4183A0BC" w:rsidR="00352FE5" w:rsidRPr="000D136C" w:rsidRDefault="00352FE5" w:rsidP="00352FE5">
      <w:pPr>
        <w:pStyle w:val="NormalWeb"/>
        <w:numPr>
          <w:ilvl w:val="0"/>
          <w:numId w:val="37"/>
        </w:numPr>
        <w:rPr>
          <w:rFonts w:asciiTheme="minorHAnsi" w:hAnsiTheme="minorHAnsi" w:cstheme="minorHAnsi"/>
        </w:rPr>
      </w:pPr>
      <w:r w:rsidRPr="000D136C">
        <w:rPr>
          <w:rStyle w:val="selected"/>
          <w:rFonts w:asciiTheme="minorHAnsi" w:hAnsiTheme="minorHAnsi" w:cstheme="minorHAnsi"/>
          <w:b/>
          <w:bCs/>
        </w:rPr>
        <w:t>Plastic-Free Packed Lunches:</w:t>
      </w:r>
      <w:r w:rsidRPr="000D136C">
        <w:rPr>
          <w:rStyle w:val="selected"/>
          <w:rFonts w:asciiTheme="minorHAnsi" w:hAnsiTheme="minorHAnsi" w:cstheme="minorHAnsi"/>
        </w:rPr>
        <w:t xml:space="preserve"> Encourage pupils and staff to bring plastic-free packed lunches through a reward system. </w:t>
      </w:r>
    </w:p>
    <w:p w14:paraId="23017DCE" w14:textId="482EF143" w:rsidR="00352FE5" w:rsidRPr="000D136C" w:rsidRDefault="00352FE5" w:rsidP="00352FE5">
      <w:pPr>
        <w:pStyle w:val="NormalWeb"/>
        <w:numPr>
          <w:ilvl w:val="0"/>
          <w:numId w:val="37"/>
        </w:numPr>
        <w:rPr>
          <w:rFonts w:asciiTheme="minorHAnsi" w:hAnsiTheme="minorHAnsi" w:cstheme="minorHAnsi"/>
        </w:rPr>
      </w:pPr>
      <w:r w:rsidRPr="000D136C">
        <w:rPr>
          <w:rStyle w:val="selected"/>
          <w:rFonts w:asciiTheme="minorHAnsi" w:hAnsiTheme="minorHAnsi" w:cstheme="minorHAnsi"/>
          <w:b/>
          <w:bCs/>
        </w:rPr>
        <w:t>Classroom Food Waste Composting:</w:t>
      </w:r>
      <w:r w:rsidRPr="000D136C">
        <w:rPr>
          <w:rStyle w:val="selected"/>
          <w:rFonts w:asciiTheme="minorHAnsi" w:hAnsiTheme="minorHAnsi" w:cstheme="minorHAnsi"/>
        </w:rPr>
        <w:t xml:space="preserve"> Each class to collect food waste and take it to a ‘red fruit bin’ for composting daily. </w:t>
      </w:r>
    </w:p>
    <w:p w14:paraId="0B4404D5" w14:textId="2B02FAA2" w:rsidR="00352FE5" w:rsidRPr="000D136C" w:rsidRDefault="00352FE5" w:rsidP="00352FE5">
      <w:pPr>
        <w:pStyle w:val="NormalWeb"/>
        <w:numPr>
          <w:ilvl w:val="0"/>
          <w:numId w:val="37"/>
        </w:numPr>
        <w:rPr>
          <w:rFonts w:asciiTheme="minorHAnsi" w:hAnsiTheme="minorHAnsi" w:cstheme="minorHAnsi"/>
        </w:rPr>
      </w:pPr>
      <w:r w:rsidRPr="000D136C">
        <w:rPr>
          <w:rStyle w:val="selected"/>
          <w:rFonts w:asciiTheme="minorHAnsi" w:hAnsiTheme="minorHAnsi" w:cstheme="minorHAnsi"/>
          <w:b/>
          <w:bCs/>
        </w:rPr>
        <w:t>Catering Team Commitment:</w:t>
      </w:r>
      <w:r w:rsidRPr="000D136C">
        <w:rPr>
          <w:rStyle w:val="selected"/>
          <w:rFonts w:asciiTheme="minorHAnsi" w:hAnsiTheme="minorHAnsi" w:cstheme="minorHAnsi"/>
        </w:rPr>
        <w:t xml:space="preserve"> Audit actions taken by the catering team to reduce single-use plastic and food waste, addressing any shortfalls. </w:t>
      </w:r>
    </w:p>
    <w:p w14:paraId="6BDFCA2E" w14:textId="77777777" w:rsidR="00011259" w:rsidRDefault="00352FE5" w:rsidP="00352FE5">
      <w:pPr>
        <w:pStyle w:val="NormalWeb"/>
        <w:numPr>
          <w:ilvl w:val="0"/>
          <w:numId w:val="37"/>
        </w:numPr>
        <w:rPr>
          <w:rStyle w:val="selected"/>
          <w:rFonts w:asciiTheme="minorHAnsi" w:hAnsiTheme="minorHAnsi" w:cstheme="minorHAnsi"/>
        </w:rPr>
      </w:pPr>
      <w:r w:rsidRPr="00011259">
        <w:rPr>
          <w:rStyle w:val="selected"/>
          <w:rFonts w:asciiTheme="minorHAnsi" w:hAnsiTheme="minorHAnsi" w:cstheme="minorHAnsi"/>
          <w:b/>
          <w:bCs/>
        </w:rPr>
        <w:t>Promote Vegetarian Options:</w:t>
      </w:r>
      <w:r w:rsidRPr="00011259">
        <w:rPr>
          <w:rStyle w:val="selected"/>
          <w:rFonts w:asciiTheme="minorHAnsi" w:hAnsiTheme="minorHAnsi" w:cstheme="minorHAnsi"/>
        </w:rPr>
        <w:t xml:space="preserve"> Include a meat-free Monday and two vegetarian options (with one meat option) Tuesday-Friday on the menu.</w:t>
      </w:r>
    </w:p>
    <w:p w14:paraId="245D76CD" w14:textId="5516EF1B" w:rsidR="00352FE5" w:rsidRPr="00011259" w:rsidRDefault="00352FE5" w:rsidP="00011259">
      <w:pPr>
        <w:pStyle w:val="NormalWeb"/>
        <w:rPr>
          <w:rFonts w:asciiTheme="minorHAnsi" w:hAnsiTheme="minorHAnsi" w:cstheme="minorHAnsi"/>
        </w:rPr>
      </w:pPr>
      <w:r w:rsidRPr="00011259">
        <w:rPr>
          <w:rStyle w:val="selected"/>
          <w:rFonts w:asciiTheme="minorHAnsi" w:hAnsiTheme="minorHAnsi" w:cstheme="minorHAnsi"/>
          <w:b/>
          <w:bCs/>
        </w:rPr>
        <w:t>6.4. Air Quality</w:t>
      </w:r>
    </w:p>
    <w:p w14:paraId="30A36DEA" w14:textId="0EAE2FC4" w:rsidR="00352FE5" w:rsidRPr="000D136C" w:rsidRDefault="00352FE5" w:rsidP="00352FE5">
      <w:pPr>
        <w:pStyle w:val="NormalWeb"/>
        <w:numPr>
          <w:ilvl w:val="0"/>
          <w:numId w:val="38"/>
        </w:numPr>
        <w:rPr>
          <w:rFonts w:asciiTheme="minorHAnsi" w:hAnsiTheme="minorHAnsi" w:cstheme="minorHAnsi"/>
        </w:rPr>
      </w:pPr>
      <w:r w:rsidRPr="000D136C">
        <w:rPr>
          <w:rStyle w:val="selected"/>
          <w:rFonts w:asciiTheme="minorHAnsi" w:hAnsiTheme="minorHAnsi" w:cstheme="minorHAnsi"/>
          <w:b/>
          <w:bCs/>
        </w:rPr>
        <w:t>Safer Walking/Cycling Routes:</w:t>
      </w:r>
      <w:r w:rsidRPr="000D136C">
        <w:rPr>
          <w:rStyle w:val="selected"/>
          <w:rFonts w:asciiTheme="minorHAnsi" w:hAnsiTheme="minorHAnsi" w:cstheme="minorHAnsi"/>
        </w:rPr>
        <w:t xml:space="preserve"> Encourage pupils to choose walking and cycling routes to school that are safer, with less traffic and pollution. </w:t>
      </w:r>
    </w:p>
    <w:p w14:paraId="08BC82E0" w14:textId="69BB96C9" w:rsidR="00352FE5" w:rsidRPr="000D136C" w:rsidRDefault="00352FE5" w:rsidP="00352FE5">
      <w:pPr>
        <w:pStyle w:val="NormalWeb"/>
        <w:numPr>
          <w:ilvl w:val="0"/>
          <w:numId w:val="38"/>
        </w:numPr>
        <w:rPr>
          <w:rFonts w:asciiTheme="minorHAnsi" w:hAnsiTheme="minorHAnsi" w:cstheme="minorHAnsi"/>
        </w:rPr>
      </w:pPr>
      <w:r w:rsidRPr="000D136C">
        <w:rPr>
          <w:rStyle w:val="selected"/>
          <w:rFonts w:asciiTheme="minorHAnsi" w:hAnsiTheme="minorHAnsi" w:cstheme="minorHAnsi"/>
          <w:b/>
          <w:bCs/>
        </w:rPr>
        <w:t>Air Pollution Road Signs:</w:t>
      </w:r>
      <w:r w:rsidRPr="000D136C">
        <w:rPr>
          <w:rStyle w:val="selected"/>
          <w:rFonts w:asciiTheme="minorHAnsi" w:hAnsiTheme="minorHAnsi" w:cstheme="minorHAnsi"/>
        </w:rPr>
        <w:t xml:space="preserve"> Pupils to create road signs with air pollution information for display around the school. </w:t>
      </w:r>
    </w:p>
    <w:p w14:paraId="6F2ED676" w14:textId="77777777" w:rsidR="00011259" w:rsidRDefault="00352FE5" w:rsidP="00352FE5">
      <w:pPr>
        <w:pStyle w:val="NormalWeb"/>
        <w:numPr>
          <w:ilvl w:val="0"/>
          <w:numId w:val="38"/>
        </w:numPr>
        <w:rPr>
          <w:rStyle w:val="selected"/>
          <w:rFonts w:asciiTheme="minorHAnsi" w:hAnsiTheme="minorHAnsi" w:cstheme="minorHAnsi"/>
        </w:rPr>
      </w:pPr>
      <w:r w:rsidRPr="00011259">
        <w:rPr>
          <w:rStyle w:val="selected"/>
          <w:rFonts w:asciiTheme="minorHAnsi" w:hAnsiTheme="minorHAnsi" w:cstheme="minorHAnsi"/>
          <w:b/>
          <w:bCs/>
        </w:rPr>
        <w:t>Clean Air Zone:</w:t>
      </w:r>
      <w:r w:rsidRPr="00011259">
        <w:rPr>
          <w:rStyle w:val="selected"/>
          <w:rFonts w:asciiTheme="minorHAnsi" w:hAnsiTheme="minorHAnsi" w:cstheme="minorHAnsi"/>
        </w:rPr>
        <w:t xml:space="preserve"> Create a clean air zone around the school by implementing 'active' solutions (e.g., encouraging engine switch-off, off-site parking for parents/carers). </w:t>
      </w:r>
    </w:p>
    <w:p w14:paraId="6182E6AC" w14:textId="02115D24" w:rsidR="00352FE5" w:rsidRPr="00011259" w:rsidRDefault="00352FE5" w:rsidP="00011259">
      <w:pPr>
        <w:pStyle w:val="NormalWeb"/>
        <w:rPr>
          <w:rFonts w:asciiTheme="minorHAnsi" w:hAnsiTheme="minorHAnsi" w:cstheme="minorHAnsi"/>
        </w:rPr>
      </w:pPr>
      <w:r w:rsidRPr="00011259">
        <w:rPr>
          <w:rStyle w:val="selected"/>
          <w:rFonts w:asciiTheme="minorHAnsi" w:hAnsiTheme="minorHAnsi" w:cstheme="minorHAnsi"/>
          <w:b/>
          <w:bCs/>
        </w:rPr>
        <w:t>6.5. Travel</w:t>
      </w:r>
    </w:p>
    <w:p w14:paraId="75D84433" w14:textId="0C665AA1" w:rsidR="00352FE5" w:rsidRPr="000D136C" w:rsidRDefault="00352FE5" w:rsidP="00352FE5">
      <w:pPr>
        <w:pStyle w:val="NormalWeb"/>
        <w:numPr>
          <w:ilvl w:val="0"/>
          <w:numId w:val="39"/>
        </w:numPr>
        <w:rPr>
          <w:rFonts w:asciiTheme="minorHAnsi" w:hAnsiTheme="minorHAnsi" w:cstheme="minorHAnsi"/>
        </w:rPr>
      </w:pPr>
      <w:r w:rsidRPr="000D136C">
        <w:rPr>
          <w:rStyle w:val="selected"/>
          <w:rFonts w:asciiTheme="minorHAnsi" w:hAnsiTheme="minorHAnsi" w:cstheme="minorHAnsi"/>
          <w:b/>
          <w:bCs/>
        </w:rPr>
        <w:t>School Census 'Mode of Travel':</w:t>
      </w:r>
      <w:r w:rsidRPr="000D136C">
        <w:rPr>
          <w:rStyle w:val="selected"/>
          <w:rFonts w:asciiTheme="minorHAnsi" w:hAnsiTheme="minorHAnsi" w:cstheme="minorHAnsi"/>
        </w:rPr>
        <w:t xml:space="preserve"> Complete the school census 'mode of travel' question to provide a baseline for travel data. </w:t>
      </w:r>
    </w:p>
    <w:p w14:paraId="04BD5211" w14:textId="566C49D3" w:rsidR="00352FE5" w:rsidRPr="000D136C" w:rsidRDefault="00352FE5" w:rsidP="00352FE5">
      <w:pPr>
        <w:pStyle w:val="NormalWeb"/>
        <w:numPr>
          <w:ilvl w:val="0"/>
          <w:numId w:val="39"/>
        </w:numPr>
        <w:rPr>
          <w:rFonts w:asciiTheme="minorHAnsi" w:hAnsiTheme="minorHAnsi" w:cstheme="minorHAnsi"/>
        </w:rPr>
      </w:pPr>
      <w:r w:rsidRPr="000D136C">
        <w:rPr>
          <w:rStyle w:val="selected"/>
          <w:rFonts w:asciiTheme="minorHAnsi" w:hAnsiTheme="minorHAnsi" w:cstheme="minorHAnsi"/>
          <w:b/>
          <w:bCs/>
        </w:rPr>
        <w:t>Visual Travel Representation:</w:t>
      </w:r>
      <w:r w:rsidRPr="000D136C">
        <w:rPr>
          <w:rStyle w:val="selected"/>
          <w:rFonts w:asciiTheme="minorHAnsi" w:hAnsiTheme="minorHAnsi" w:cstheme="minorHAnsi"/>
        </w:rPr>
        <w:t xml:space="preserve"> Encourage staff and pupils to change their travel habits by displaying a visual representation of travel modes. </w:t>
      </w:r>
    </w:p>
    <w:p w14:paraId="39795214" w14:textId="77777777" w:rsidR="00011259" w:rsidRDefault="00352FE5" w:rsidP="00352FE5">
      <w:pPr>
        <w:pStyle w:val="NormalWeb"/>
        <w:numPr>
          <w:ilvl w:val="0"/>
          <w:numId w:val="39"/>
        </w:numPr>
        <w:rPr>
          <w:rStyle w:val="selected"/>
          <w:rFonts w:asciiTheme="minorHAnsi" w:hAnsiTheme="minorHAnsi" w:cstheme="minorHAnsi"/>
        </w:rPr>
      </w:pPr>
      <w:r w:rsidRPr="00011259">
        <w:rPr>
          <w:rStyle w:val="selected"/>
          <w:rFonts w:asciiTheme="minorHAnsi" w:hAnsiTheme="minorHAnsi" w:cstheme="minorHAnsi"/>
          <w:b/>
          <w:bCs/>
        </w:rPr>
        <w:t>Reducing School Trip Emissions:</w:t>
      </w:r>
      <w:r w:rsidRPr="00011259">
        <w:rPr>
          <w:rStyle w:val="selected"/>
          <w:rFonts w:asciiTheme="minorHAnsi" w:hAnsiTheme="minorHAnsi" w:cstheme="minorHAnsi"/>
        </w:rPr>
        <w:t xml:space="preserve"> Consider transport modes for school trips and add this to the trip checklist. </w:t>
      </w:r>
    </w:p>
    <w:p w14:paraId="5D11362B" w14:textId="3A78704F" w:rsidR="00352FE5" w:rsidRPr="00011259" w:rsidRDefault="00352FE5" w:rsidP="00011259">
      <w:pPr>
        <w:pStyle w:val="NormalWeb"/>
        <w:rPr>
          <w:rFonts w:asciiTheme="minorHAnsi" w:hAnsiTheme="minorHAnsi" w:cstheme="minorHAnsi"/>
        </w:rPr>
      </w:pPr>
      <w:r w:rsidRPr="00011259">
        <w:rPr>
          <w:rStyle w:val="selected"/>
          <w:rFonts w:asciiTheme="minorHAnsi" w:hAnsiTheme="minorHAnsi" w:cstheme="minorHAnsi"/>
          <w:b/>
          <w:bCs/>
        </w:rPr>
        <w:t>6.6. Energy</w:t>
      </w:r>
    </w:p>
    <w:p w14:paraId="63307CAC" w14:textId="46B8A90C" w:rsidR="00352FE5" w:rsidRPr="000D136C" w:rsidRDefault="00352FE5" w:rsidP="00352FE5">
      <w:pPr>
        <w:pStyle w:val="NormalWeb"/>
        <w:numPr>
          <w:ilvl w:val="0"/>
          <w:numId w:val="40"/>
        </w:numPr>
        <w:rPr>
          <w:rFonts w:asciiTheme="minorHAnsi" w:hAnsiTheme="minorHAnsi" w:cstheme="minorHAnsi"/>
        </w:rPr>
      </w:pPr>
      <w:r w:rsidRPr="000D136C">
        <w:rPr>
          <w:rStyle w:val="selected"/>
          <w:rFonts w:asciiTheme="minorHAnsi" w:hAnsiTheme="minorHAnsi" w:cstheme="minorHAnsi"/>
          <w:b/>
          <w:bCs/>
        </w:rPr>
        <w:lastRenderedPageBreak/>
        <w:t>Heating Controls:</w:t>
      </w:r>
      <w:r w:rsidRPr="000D136C">
        <w:rPr>
          <w:rStyle w:val="selected"/>
          <w:rFonts w:asciiTheme="minorHAnsi" w:hAnsiTheme="minorHAnsi" w:cstheme="minorHAnsi"/>
        </w:rPr>
        <w:t xml:space="preserve"> Ensure heating control panel is fixed and working correctly, and </w:t>
      </w:r>
      <w:r w:rsidR="00011259">
        <w:rPr>
          <w:rStyle w:val="selected"/>
          <w:rFonts w:asciiTheme="minorHAnsi" w:hAnsiTheme="minorHAnsi" w:cstheme="minorHAnsi"/>
        </w:rPr>
        <w:t xml:space="preserve">any </w:t>
      </w:r>
      <w:r w:rsidRPr="000D136C">
        <w:rPr>
          <w:rStyle w:val="selected"/>
          <w:rFonts w:asciiTheme="minorHAnsi" w:hAnsiTheme="minorHAnsi" w:cstheme="minorHAnsi"/>
        </w:rPr>
        <w:t>room thermostats are used to monitor temperatures throughout the day</w:t>
      </w:r>
    </w:p>
    <w:p w14:paraId="562BAE1F" w14:textId="3539FB51" w:rsidR="00352FE5" w:rsidRPr="000D136C" w:rsidRDefault="00352FE5" w:rsidP="00352FE5">
      <w:pPr>
        <w:pStyle w:val="NormalWeb"/>
        <w:numPr>
          <w:ilvl w:val="0"/>
          <w:numId w:val="40"/>
        </w:numPr>
        <w:rPr>
          <w:rFonts w:asciiTheme="minorHAnsi" w:hAnsiTheme="minorHAnsi" w:cstheme="minorHAnsi"/>
        </w:rPr>
      </w:pPr>
      <w:r w:rsidRPr="000D136C">
        <w:rPr>
          <w:rStyle w:val="selected"/>
          <w:rFonts w:asciiTheme="minorHAnsi" w:hAnsiTheme="minorHAnsi" w:cstheme="minorHAnsi"/>
          <w:b/>
          <w:bCs/>
        </w:rPr>
        <w:t>Measure, Record, Publicise Savings:</w:t>
      </w:r>
      <w:r w:rsidRPr="000D136C">
        <w:rPr>
          <w:rStyle w:val="selected"/>
          <w:rFonts w:asciiTheme="minorHAnsi" w:hAnsiTheme="minorHAnsi" w:cstheme="minorHAnsi"/>
        </w:rPr>
        <w:t xml:space="preserve"> Take a baseline measure of energy use, encourage switch-off practices, and publicise savings. </w:t>
      </w:r>
    </w:p>
    <w:p w14:paraId="64C3BAB8" w14:textId="77777777" w:rsidR="00352FE5" w:rsidRPr="000D136C" w:rsidRDefault="00352FE5" w:rsidP="00352FE5">
      <w:pPr>
        <w:pStyle w:val="NormalWeb"/>
        <w:rPr>
          <w:rFonts w:asciiTheme="minorHAnsi" w:hAnsiTheme="minorHAnsi" w:cstheme="minorHAnsi"/>
        </w:rPr>
      </w:pPr>
      <w:r w:rsidRPr="000D136C">
        <w:rPr>
          <w:rStyle w:val="selected"/>
          <w:rFonts w:asciiTheme="minorHAnsi" w:hAnsiTheme="minorHAnsi" w:cstheme="minorHAnsi"/>
          <w:b/>
          <w:bCs/>
        </w:rPr>
        <w:t>6.7. Water</w:t>
      </w:r>
    </w:p>
    <w:p w14:paraId="43DF0E6B" w14:textId="0C6B109F" w:rsidR="00352FE5" w:rsidRPr="000D136C" w:rsidRDefault="00352FE5" w:rsidP="00352FE5">
      <w:pPr>
        <w:pStyle w:val="NormalWeb"/>
        <w:numPr>
          <w:ilvl w:val="0"/>
          <w:numId w:val="41"/>
        </w:numPr>
        <w:rPr>
          <w:rFonts w:asciiTheme="minorHAnsi" w:hAnsiTheme="minorHAnsi" w:cstheme="minorHAnsi"/>
        </w:rPr>
      </w:pPr>
      <w:r w:rsidRPr="000D136C">
        <w:rPr>
          <w:rStyle w:val="selected"/>
          <w:rFonts w:asciiTheme="minorHAnsi" w:hAnsiTheme="minorHAnsi" w:cstheme="minorHAnsi"/>
          <w:b/>
          <w:bCs/>
        </w:rPr>
        <w:t>Refillable Bottles/Cups:</w:t>
      </w:r>
      <w:r w:rsidRPr="000D136C">
        <w:rPr>
          <w:rStyle w:val="selected"/>
          <w:rFonts w:asciiTheme="minorHAnsi" w:hAnsiTheme="minorHAnsi" w:cstheme="minorHAnsi"/>
        </w:rPr>
        <w:t xml:space="preserve"> Encourage staff, parents, and pupils to use refillable water bottles/coffee cups and educate them to pour leftover water onto the garden. </w:t>
      </w:r>
    </w:p>
    <w:p w14:paraId="0E362823" w14:textId="77777777" w:rsidR="00011259" w:rsidRDefault="00352FE5" w:rsidP="00352FE5">
      <w:pPr>
        <w:pStyle w:val="NormalWeb"/>
        <w:numPr>
          <w:ilvl w:val="0"/>
          <w:numId w:val="41"/>
        </w:numPr>
        <w:rPr>
          <w:rStyle w:val="selected"/>
          <w:rFonts w:asciiTheme="minorHAnsi" w:hAnsiTheme="minorHAnsi" w:cstheme="minorHAnsi"/>
        </w:rPr>
      </w:pPr>
      <w:r w:rsidRPr="00011259">
        <w:rPr>
          <w:rStyle w:val="selected"/>
          <w:rFonts w:asciiTheme="minorHAnsi" w:hAnsiTheme="minorHAnsi" w:cstheme="minorHAnsi"/>
          <w:b/>
          <w:bCs/>
        </w:rPr>
        <w:t>Sink Plugs:</w:t>
      </w:r>
      <w:r w:rsidRPr="00011259">
        <w:rPr>
          <w:rStyle w:val="selected"/>
          <w:rFonts w:asciiTheme="minorHAnsi" w:hAnsiTheme="minorHAnsi" w:cstheme="minorHAnsi"/>
        </w:rPr>
        <w:t xml:space="preserve"> Ensure all sinks have access to plugs and staff are encouraged not to wash up under a running tap. </w:t>
      </w:r>
    </w:p>
    <w:p w14:paraId="27459451" w14:textId="1ACB8EE8" w:rsidR="00352FE5" w:rsidRPr="00011259" w:rsidRDefault="00352FE5" w:rsidP="00011259">
      <w:pPr>
        <w:pStyle w:val="NormalWeb"/>
        <w:rPr>
          <w:rFonts w:asciiTheme="minorHAnsi" w:hAnsiTheme="minorHAnsi" w:cstheme="minorHAnsi"/>
        </w:rPr>
      </w:pPr>
      <w:r w:rsidRPr="00011259">
        <w:rPr>
          <w:rStyle w:val="selected"/>
          <w:rFonts w:asciiTheme="minorHAnsi" w:hAnsiTheme="minorHAnsi" w:cstheme="minorHAnsi"/>
          <w:b/>
          <w:bCs/>
        </w:rPr>
        <w:t>6.8. Procurement</w:t>
      </w:r>
    </w:p>
    <w:p w14:paraId="3357B79A" w14:textId="4EAE6FA0" w:rsidR="00352FE5" w:rsidRPr="000D136C" w:rsidRDefault="00352FE5" w:rsidP="00352FE5">
      <w:pPr>
        <w:pStyle w:val="NormalWeb"/>
        <w:numPr>
          <w:ilvl w:val="0"/>
          <w:numId w:val="42"/>
        </w:numPr>
        <w:rPr>
          <w:rFonts w:asciiTheme="minorHAnsi" w:hAnsiTheme="minorHAnsi" w:cstheme="minorHAnsi"/>
        </w:rPr>
      </w:pPr>
      <w:r w:rsidRPr="000D136C">
        <w:rPr>
          <w:rStyle w:val="selected"/>
          <w:rFonts w:asciiTheme="minorHAnsi" w:hAnsiTheme="minorHAnsi" w:cstheme="minorHAnsi"/>
          <w:b/>
          <w:bCs/>
        </w:rPr>
        <w:t>Sustainable Alternatives:</w:t>
      </w:r>
      <w:r w:rsidRPr="000D136C">
        <w:rPr>
          <w:rStyle w:val="selected"/>
          <w:rFonts w:asciiTheme="minorHAnsi" w:hAnsiTheme="minorHAnsi" w:cstheme="minorHAnsi"/>
        </w:rPr>
        <w:t xml:space="preserve"> Review common purchases to identify more sustainable alternatives. (Target: 20% of common purchases move to sustainable alternatives; </w:t>
      </w:r>
    </w:p>
    <w:p w14:paraId="472B500F" w14:textId="1FBD63C0" w:rsidR="00352FE5" w:rsidRPr="000D136C" w:rsidRDefault="00352FE5" w:rsidP="00352FE5">
      <w:pPr>
        <w:pStyle w:val="NormalWeb"/>
        <w:numPr>
          <w:ilvl w:val="0"/>
          <w:numId w:val="42"/>
        </w:numPr>
        <w:rPr>
          <w:rFonts w:asciiTheme="minorHAnsi" w:hAnsiTheme="minorHAnsi" w:cstheme="minorHAnsi"/>
        </w:rPr>
      </w:pPr>
      <w:r w:rsidRPr="000D136C">
        <w:rPr>
          <w:rStyle w:val="selected"/>
          <w:rFonts w:asciiTheme="minorHAnsi" w:hAnsiTheme="minorHAnsi" w:cstheme="minorHAnsi"/>
          <w:b/>
          <w:bCs/>
        </w:rPr>
        <w:t>Emission Factors:</w:t>
      </w:r>
      <w:r w:rsidRPr="000D136C">
        <w:rPr>
          <w:rStyle w:val="selected"/>
          <w:rFonts w:asciiTheme="minorHAnsi" w:hAnsiTheme="minorHAnsi" w:cstheme="minorHAnsi"/>
        </w:rPr>
        <w:t xml:space="preserve"> Identify factors causing emissions from regular or high-value purchases (transport, disposables, energy, packaging, waste). (Target: 20% of purchases move to sustainable alternatives; </w:t>
      </w:r>
    </w:p>
    <w:p w14:paraId="63AB235E" w14:textId="7ED975A2" w:rsidR="00352FE5" w:rsidRPr="000D136C" w:rsidRDefault="00352FE5" w:rsidP="00352FE5">
      <w:pPr>
        <w:pStyle w:val="NormalWeb"/>
        <w:numPr>
          <w:ilvl w:val="0"/>
          <w:numId w:val="42"/>
        </w:numPr>
        <w:rPr>
          <w:rFonts w:asciiTheme="minorHAnsi" w:hAnsiTheme="minorHAnsi" w:cstheme="minorHAnsi"/>
        </w:rPr>
      </w:pPr>
      <w:r w:rsidRPr="000D136C">
        <w:rPr>
          <w:rStyle w:val="selected"/>
          <w:rFonts w:asciiTheme="minorHAnsi" w:hAnsiTheme="minorHAnsi" w:cstheme="minorHAnsi"/>
          <w:b/>
          <w:bCs/>
        </w:rPr>
        <w:t>Supplier Carbon Plans:</w:t>
      </w:r>
      <w:r w:rsidRPr="000D136C">
        <w:rPr>
          <w:rStyle w:val="selected"/>
          <w:rFonts w:asciiTheme="minorHAnsi" w:hAnsiTheme="minorHAnsi" w:cstheme="minorHAnsi"/>
        </w:rPr>
        <w:t xml:space="preserve"> Ask regular suppliers if they have a carbon reduction plan and Net Zero Target. </w:t>
      </w:r>
    </w:p>
    <w:p w14:paraId="2B90B876" w14:textId="77777777" w:rsidR="00201C8C" w:rsidRPr="00201C8C" w:rsidRDefault="00352FE5" w:rsidP="00352FE5">
      <w:pPr>
        <w:pStyle w:val="NormalWeb"/>
        <w:numPr>
          <w:ilvl w:val="0"/>
          <w:numId w:val="42"/>
        </w:numPr>
        <w:rPr>
          <w:rStyle w:val="selected"/>
          <w:rFonts w:asciiTheme="minorHAnsi" w:hAnsiTheme="minorHAnsi" w:cstheme="minorHAnsi"/>
          <w:b/>
          <w:color w:val="000000" w:themeColor="text1"/>
        </w:rPr>
      </w:pPr>
      <w:r w:rsidRPr="00201C8C">
        <w:rPr>
          <w:rStyle w:val="selected"/>
          <w:rFonts w:asciiTheme="minorHAnsi" w:hAnsiTheme="minorHAnsi" w:cstheme="minorHAnsi"/>
          <w:b/>
          <w:bCs/>
        </w:rPr>
        <w:t>End-of-Life Alternatives:</w:t>
      </w:r>
      <w:r w:rsidRPr="00201C8C">
        <w:rPr>
          <w:rStyle w:val="selected"/>
          <w:rFonts w:asciiTheme="minorHAnsi" w:hAnsiTheme="minorHAnsi" w:cstheme="minorHAnsi"/>
        </w:rPr>
        <w:t xml:space="preserve"> Consider alternative uses for purchases once they reach end of life (e.g., take-back schemes, recycling schemes, donating). </w:t>
      </w:r>
    </w:p>
    <w:p w14:paraId="4E4D1AF0" w14:textId="77777777" w:rsidR="00201C8C" w:rsidRDefault="00201C8C" w:rsidP="00352FE5">
      <w:pPr>
        <w:pStyle w:val="NormalWeb"/>
        <w:numPr>
          <w:ilvl w:val="0"/>
          <w:numId w:val="42"/>
        </w:numPr>
        <w:rPr>
          <w:rStyle w:val="selected"/>
          <w:rFonts w:asciiTheme="minorHAnsi" w:hAnsiTheme="minorHAnsi" w:cstheme="minorHAnsi"/>
          <w:b/>
          <w:color w:val="000000" w:themeColor="text1"/>
        </w:rPr>
      </w:pPr>
    </w:p>
    <w:p w14:paraId="2D2EEC9D" w14:textId="6A0148A7" w:rsidR="00352FE5" w:rsidRPr="00201C8C" w:rsidRDefault="00352FE5" w:rsidP="00201C8C">
      <w:pPr>
        <w:pStyle w:val="NormalWeb"/>
        <w:rPr>
          <w:rFonts w:asciiTheme="minorHAnsi" w:hAnsiTheme="minorHAnsi" w:cstheme="minorHAnsi"/>
          <w:b/>
          <w:color w:val="000000" w:themeColor="text1"/>
        </w:rPr>
      </w:pPr>
      <w:r w:rsidRPr="00201C8C">
        <w:rPr>
          <w:rStyle w:val="selected"/>
          <w:rFonts w:asciiTheme="minorHAnsi" w:hAnsiTheme="minorHAnsi" w:cstheme="minorHAnsi"/>
          <w:b/>
          <w:color w:val="000000" w:themeColor="text1"/>
        </w:rPr>
        <w:t>7. Monitoring and Review</w:t>
      </w:r>
    </w:p>
    <w:p w14:paraId="7C381A06" w14:textId="77777777" w:rsidR="00352FE5" w:rsidRPr="000D136C" w:rsidRDefault="00352FE5" w:rsidP="00352FE5">
      <w:pPr>
        <w:pStyle w:val="NormalWeb"/>
        <w:rPr>
          <w:rFonts w:asciiTheme="minorHAnsi" w:hAnsiTheme="minorHAnsi" w:cstheme="minorHAnsi"/>
        </w:rPr>
      </w:pPr>
      <w:r w:rsidRPr="000D136C">
        <w:rPr>
          <w:rStyle w:val="selected"/>
          <w:rFonts w:asciiTheme="minorHAnsi" w:hAnsiTheme="minorHAnsi" w:cstheme="minorHAnsi"/>
        </w:rPr>
        <w:t>This policy will be regularly monitored by the Climate Change and Sustainability Team, with progress reviewed at half-termly Eco Ranger meetings and termly staff meetings. An annual review will be conducted by the Head Teacher and School Sustainability Lead to assess effectiveness, celebrate achievements, and update the action plan as necessary.</w:t>
      </w:r>
    </w:p>
    <w:p w14:paraId="0F4B53F7" w14:textId="77777777" w:rsidR="00352FE5" w:rsidRPr="00352FE5" w:rsidRDefault="00352FE5" w:rsidP="00352FE5">
      <w:pPr>
        <w:pStyle w:val="Heading3"/>
        <w:rPr>
          <w:rFonts w:asciiTheme="minorHAnsi" w:hAnsiTheme="minorHAnsi" w:cstheme="minorHAnsi"/>
          <w:b/>
          <w:color w:val="000000" w:themeColor="text1"/>
        </w:rPr>
      </w:pPr>
      <w:r w:rsidRPr="00352FE5">
        <w:rPr>
          <w:rStyle w:val="selected"/>
          <w:rFonts w:asciiTheme="minorHAnsi" w:hAnsiTheme="minorHAnsi" w:cstheme="minorHAnsi"/>
          <w:b/>
          <w:color w:val="000000" w:themeColor="text1"/>
        </w:rPr>
        <w:t>8. Links to Other Policies and Guidance</w:t>
      </w:r>
    </w:p>
    <w:p w14:paraId="57E0E0E7" w14:textId="77777777" w:rsidR="00352FE5" w:rsidRPr="000D136C" w:rsidRDefault="00352FE5" w:rsidP="00352FE5">
      <w:pPr>
        <w:pStyle w:val="NormalWeb"/>
        <w:rPr>
          <w:rFonts w:asciiTheme="minorHAnsi" w:hAnsiTheme="minorHAnsi" w:cstheme="minorHAnsi"/>
        </w:rPr>
      </w:pPr>
      <w:r w:rsidRPr="000D136C">
        <w:rPr>
          <w:rStyle w:val="selected"/>
          <w:rFonts w:asciiTheme="minorHAnsi" w:hAnsiTheme="minorHAnsi" w:cstheme="minorHAnsi"/>
        </w:rPr>
        <w:t>This policy should be read in conjunction with other relevant school policies and the Leicestershire County Council Sustainability and Climate Change Guidance.</w:t>
      </w:r>
    </w:p>
    <w:p w14:paraId="5505613B" w14:textId="46DA99A6" w:rsidR="00D23509" w:rsidRPr="00473450" w:rsidRDefault="00D23509" w:rsidP="00D23509">
      <w:pPr>
        <w:pStyle w:val="BodyText"/>
        <w:spacing w:before="197"/>
        <w:rPr>
          <w:rFonts w:asciiTheme="minorHAnsi" w:hAnsiTheme="minorHAnsi" w:cstheme="minorHAnsi"/>
        </w:rPr>
      </w:pPr>
      <w:r w:rsidRPr="00473450">
        <w:rPr>
          <w:rFonts w:asciiTheme="minorHAnsi" w:hAnsiTheme="minorHAnsi" w:cstheme="minorHAnsi"/>
        </w:rPr>
        <w:t>The</w:t>
      </w:r>
      <w:r w:rsidRPr="00473450">
        <w:rPr>
          <w:rFonts w:asciiTheme="minorHAnsi" w:hAnsiTheme="minorHAnsi" w:cstheme="minorHAnsi"/>
          <w:spacing w:val="-6"/>
        </w:rPr>
        <w:t xml:space="preserve"> </w:t>
      </w:r>
      <w:r w:rsidRPr="00473450">
        <w:rPr>
          <w:rFonts w:asciiTheme="minorHAnsi" w:hAnsiTheme="minorHAnsi" w:cstheme="minorHAnsi"/>
        </w:rPr>
        <w:t>next</w:t>
      </w:r>
      <w:r w:rsidRPr="00473450">
        <w:rPr>
          <w:rFonts w:asciiTheme="minorHAnsi" w:hAnsiTheme="minorHAnsi" w:cstheme="minorHAnsi"/>
          <w:spacing w:val="-1"/>
        </w:rPr>
        <w:t xml:space="preserve"> </w:t>
      </w:r>
      <w:r w:rsidRPr="00473450">
        <w:rPr>
          <w:rFonts w:asciiTheme="minorHAnsi" w:hAnsiTheme="minorHAnsi" w:cstheme="minorHAnsi"/>
        </w:rPr>
        <w:t>scheduled</w:t>
      </w:r>
      <w:r w:rsidRPr="00473450">
        <w:rPr>
          <w:rFonts w:asciiTheme="minorHAnsi" w:hAnsiTheme="minorHAnsi" w:cstheme="minorHAnsi"/>
          <w:spacing w:val="-3"/>
        </w:rPr>
        <w:t xml:space="preserve"> </w:t>
      </w:r>
      <w:r w:rsidRPr="00473450">
        <w:rPr>
          <w:rFonts w:asciiTheme="minorHAnsi" w:hAnsiTheme="minorHAnsi" w:cstheme="minorHAnsi"/>
        </w:rPr>
        <w:t>review</w:t>
      </w:r>
      <w:r w:rsidRPr="00473450">
        <w:rPr>
          <w:rFonts w:asciiTheme="minorHAnsi" w:hAnsiTheme="minorHAnsi" w:cstheme="minorHAnsi"/>
          <w:spacing w:val="-4"/>
        </w:rPr>
        <w:t xml:space="preserve"> </w:t>
      </w:r>
      <w:r w:rsidRPr="00473450">
        <w:rPr>
          <w:rFonts w:asciiTheme="minorHAnsi" w:hAnsiTheme="minorHAnsi" w:cstheme="minorHAnsi"/>
        </w:rPr>
        <w:t>date</w:t>
      </w:r>
      <w:r w:rsidRPr="00473450">
        <w:rPr>
          <w:rFonts w:asciiTheme="minorHAnsi" w:hAnsiTheme="minorHAnsi" w:cstheme="minorHAnsi"/>
          <w:spacing w:val="-5"/>
        </w:rPr>
        <w:t xml:space="preserve"> </w:t>
      </w:r>
      <w:r w:rsidRPr="00473450">
        <w:rPr>
          <w:rFonts w:asciiTheme="minorHAnsi" w:hAnsiTheme="minorHAnsi" w:cstheme="minorHAnsi"/>
        </w:rPr>
        <w:t>for</w:t>
      </w:r>
      <w:r w:rsidRPr="00473450">
        <w:rPr>
          <w:rFonts w:asciiTheme="minorHAnsi" w:hAnsiTheme="minorHAnsi" w:cstheme="minorHAnsi"/>
          <w:spacing w:val="-6"/>
        </w:rPr>
        <w:t xml:space="preserve"> </w:t>
      </w:r>
      <w:r w:rsidRPr="00473450">
        <w:rPr>
          <w:rFonts w:asciiTheme="minorHAnsi" w:hAnsiTheme="minorHAnsi" w:cstheme="minorHAnsi"/>
        </w:rPr>
        <w:t>this</w:t>
      </w:r>
      <w:r w:rsidRPr="00473450">
        <w:rPr>
          <w:rFonts w:asciiTheme="minorHAnsi" w:hAnsiTheme="minorHAnsi" w:cstheme="minorHAnsi"/>
          <w:spacing w:val="-2"/>
        </w:rPr>
        <w:t xml:space="preserve"> </w:t>
      </w:r>
      <w:r w:rsidRPr="00473450">
        <w:rPr>
          <w:rFonts w:asciiTheme="minorHAnsi" w:hAnsiTheme="minorHAnsi" w:cstheme="minorHAnsi"/>
        </w:rPr>
        <w:t>policy</w:t>
      </w:r>
      <w:r w:rsidRPr="00473450">
        <w:rPr>
          <w:rFonts w:asciiTheme="minorHAnsi" w:hAnsiTheme="minorHAnsi" w:cstheme="minorHAnsi"/>
          <w:spacing w:val="-4"/>
        </w:rPr>
        <w:t xml:space="preserve"> </w:t>
      </w:r>
      <w:r w:rsidRPr="00473450">
        <w:rPr>
          <w:rFonts w:asciiTheme="minorHAnsi" w:hAnsiTheme="minorHAnsi" w:cstheme="minorHAnsi"/>
        </w:rPr>
        <w:t>is</w:t>
      </w:r>
      <w:r w:rsidRPr="00473450">
        <w:rPr>
          <w:rFonts w:asciiTheme="minorHAnsi" w:hAnsiTheme="minorHAnsi" w:cstheme="minorHAnsi"/>
          <w:spacing w:val="1"/>
        </w:rPr>
        <w:t xml:space="preserve"> </w:t>
      </w:r>
      <w:r w:rsidRPr="00EB75D4">
        <w:rPr>
          <w:rFonts w:asciiTheme="minorHAnsi" w:hAnsiTheme="minorHAnsi" w:cstheme="minorHAnsi"/>
          <w:color w:val="000000" w:themeColor="text1"/>
        </w:rPr>
        <w:t>July</w:t>
      </w:r>
      <w:r w:rsidRPr="00EB75D4">
        <w:rPr>
          <w:rFonts w:asciiTheme="minorHAnsi" w:hAnsiTheme="minorHAnsi" w:cstheme="minorHAnsi"/>
          <w:color w:val="000000" w:themeColor="text1"/>
          <w:spacing w:val="-3"/>
        </w:rPr>
        <w:t xml:space="preserve"> </w:t>
      </w:r>
      <w:r w:rsidRPr="00EB75D4">
        <w:rPr>
          <w:rFonts w:asciiTheme="minorHAnsi" w:hAnsiTheme="minorHAnsi" w:cstheme="minorHAnsi"/>
          <w:color w:val="000000" w:themeColor="text1"/>
          <w:spacing w:val="-5"/>
        </w:rPr>
        <w:t>2</w:t>
      </w:r>
      <w:r>
        <w:rPr>
          <w:rFonts w:asciiTheme="minorHAnsi" w:hAnsiTheme="minorHAnsi" w:cstheme="minorHAnsi"/>
          <w:color w:val="000000" w:themeColor="text1"/>
          <w:spacing w:val="-5"/>
        </w:rPr>
        <w:t>6</w:t>
      </w:r>
      <w:bookmarkStart w:id="0" w:name="_GoBack"/>
      <w:bookmarkEnd w:id="0"/>
      <w:r w:rsidRPr="00EB75D4">
        <w:rPr>
          <w:rFonts w:asciiTheme="minorHAnsi" w:hAnsiTheme="minorHAnsi" w:cstheme="minorHAnsi"/>
          <w:color w:val="000000" w:themeColor="text1"/>
          <w:spacing w:val="-5"/>
        </w:rPr>
        <w:t>.</w:t>
      </w:r>
    </w:p>
    <w:p w14:paraId="1E61B89B" w14:textId="61CA54FF" w:rsidR="00961DB1" w:rsidRPr="00473450" w:rsidRDefault="00961DB1" w:rsidP="00352FE5">
      <w:pPr>
        <w:pStyle w:val="BodyText"/>
        <w:spacing w:before="197"/>
        <w:ind w:left="0"/>
        <w:rPr>
          <w:rFonts w:asciiTheme="minorHAnsi" w:hAnsiTheme="minorHAnsi" w:cstheme="minorHAnsi"/>
        </w:rPr>
      </w:pPr>
    </w:p>
    <w:sectPr w:rsidR="00961DB1" w:rsidRPr="00473450" w:rsidSect="00EB75D4">
      <w:pgSz w:w="11910" w:h="16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840267"/>
    <w:multiLevelType w:val="hybridMultilevel"/>
    <w:tmpl w:val="AD76F8EE"/>
    <w:lvl w:ilvl="0" w:tplc="6C4633A8">
      <w:numFmt w:val="bullet"/>
      <w:lvlText w:val=""/>
      <w:lvlJc w:val="left"/>
      <w:pPr>
        <w:ind w:left="1341" w:hanging="363"/>
      </w:pPr>
      <w:rPr>
        <w:rFonts w:ascii="Symbol" w:eastAsia="Symbol" w:hAnsi="Symbol" w:cs="Symbol" w:hint="default"/>
        <w:b w:val="0"/>
        <w:bCs w:val="0"/>
        <w:i w:val="0"/>
        <w:iCs w:val="0"/>
        <w:spacing w:val="0"/>
        <w:w w:val="100"/>
        <w:sz w:val="22"/>
        <w:szCs w:val="22"/>
        <w:lang w:val="en-US" w:eastAsia="en-US" w:bidi="ar-SA"/>
      </w:rPr>
    </w:lvl>
    <w:lvl w:ilvl="1" w:tplc="3606F202">
      <w:numFmt w:val="bullet"/>
      <w:lvlText w:val="•"/>
      <w:lvlJc w:val="left"/>
      <w:pPr>
        <w:ind w:left="2182" w:hanging="363"/>
      </w:pPr>
      <w:rPr>
        <w:rFonts w:hint="default"/>
        <w:lang w:val="en-US" w:eastAsia="en-US" w:bidi="ar-SA"/>
      </w:rPr>
    </w:lvl>
    <w:lvl w:ilvl="2" w:tplc="C6402120">
      <w:numFmt w:val="bullet"/>
      <w:lvlText w:val="•"/>
      <w:lvlJc w:val="left"/>
      <w:pPr>
        <w:ind w:left="3025" w:hanging="363"/>
      </w:pPr>
      <w:rPr>
        <w:rFonts w:hint="default"/>
        <w:lang w:val="en-US" w:eastAsia="en-US" w:bidi="ar-SA"/>
      </w:rPr>
    </w:lvl>
    <w:lvl w:ilvl="3" w:tplc="21B68F12">
      <w:numFmt w:val="bullet"/>
      <w:lvlText w:val="•"/>
      <w:lvlJc w:val="left"/>
      <w:pPr>
        <w:ind w:left="3867" w:hanging="363"/>
      </w:pPr>
      <w:rPr>
        <w:rFonts w:hint="default"/>
        <w:lang w:val="en-US" w:eastAsia="en-US" w:bidi="ar-SA"/>
      </w:rPr>
    </w:lvl>
    <w:lvl w:ilvl="4" w:tplc="145A1B7C">
      <w:numFmt w:val="bullet"/>
      <w:lvlText w:val="•"/>
      <w:lvlJc w:val="left"/>
      <w:pPr>
        <w:ind w:left="4710" w:hanging="363"/>
      </w:pPr>
      <w:rPr>
        <w:rFonts w:hint="default"/>
        <w:lang w:val="en-US" w:eastAsia="en-US" w:bidi="ar-SA"/>
      </w:rPr>
    </w:lvl>
    <w:lvl w:ilvl="5" w:tplc="A69C5C54">
      <w:numFmt w:val="bullet"/>
      <w:lvlText w:val="•"/>
      <w:lvlJc w:val="left"/>
      <w:pPr>
        <w:ind w:left="5553" w:hanging="363"/>
      </w:pPr>
      <w:rPr>
        <w:rFonts w:hint="default"/>
        <w:lang w:val="en-US" w:eastAsia="en-US" w:bidi="ar-SA"/>
      </w:rPr>
    </w:lvl>
    <w:lvl w:ilvl="6" w:tplc="8BEA192A">
      <w:numFmt w:val="bullet"/>
      <w:lvlText w:val="•"/>
      <w:lvlJc w:val="left"/>
      <w:pPr>
        <w:ind w:left="6395" w:hanging="363"/>
      </w:pPr>
      <w:rPr>
        <w:rFonts w:hint="default"/>
        <w:lang w:val="en-US" w:eastAsia="en-US" w:bidi="ar-SA"/>
      </w:rPr>
    </w:lvl>
    <w:lvl w:ilvl="7" w:tplc="E778A190">
      <w:numFmt w:val="bullet"/>
      <w:lvlText w:val="•"/>
      <w:lvlJc w:val="left"/>
      <w:pPr>
        <w:ind w:left="7238" w:hanging="363"/>
      </w:pPr>
      <w:rPr>
        <w:rFonts w:hint="default"/>
        <w:lang w:val="en-US" w:eastAsia="en-US" w:bidi="ar-SA"/>
      </w:rPr>
    </w:lvl>
    <w:lvl w:ilvl="8" w:tplc="917CAD6C">
      <w:numFmt w:val="bullet"/>
      <w:lvlText w:val="•"/>
      <w:lvlJc w:val="left"/>
      <w:pPr>
        <w:ind w:left="8081" w:hanging="363"/>
      </w:pPr>
      <w:rPr>
        <w:rFonts w:hint="default"/>
        <w:lang w:val="en-US" w:eastAsia="en-US" w:bidi="ar-SA"/>
      </w:rPr>
    </w:lvl>
  </w:abstractNum>
  <w:abstractNum w:abstractNumId="1" w15:restartNumberingAfterBreak="0">
    <w:nsid w:val="0C763C24"/>
    <w:multiLevelType w:val="hybridMultilevel"/>
    <w:tmpl w:val="0756A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B1252A"/>
    <w:multiLevelType w:val="hybridMultilevel"/>
    <w:tmpl w:val="68CCB22A"/>
    <w:lvl w:ilvl="0" w:tplc="08090001">
      <w:start w:val="1"/>
      <w:numFmt w:val="bullet"/>
      <w:lvlText w:val=""/>
      <w:lvlJc w:val="left"/>
      <w:pPr>
        <w:ind w:left="720" w:hanging="360"/>
      </w:pPr>
      <w:rPr>
        <w:rFonts w:ascii="Symbol" w:hAnsi="Symbol" w:hint="default"/>
      </w:rPr>
    </w:lvl>
    <w:lvl w:ilvl="1" w:tplc="15DC05F2">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437128"/>
    <w:multiLevelType w:val="multilevel"/>
    <w:tmpl w:val="D77AE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A90692"/>
    <w:multiLevelType w:val="multilevel"/>
    <w:tmpl w:val="A2B80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1525A3"/>
    <w:multiLevelType w:val="multilevel"/>
    <w:tmpl w:val="3BAEF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354A0C"/>
    <w:multiLevelType w:val="multilevel"/>
    <w:tmpl w:val="C0E47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336C36"/>
    <w:multiLevelType w:val="multilevel"/>
    <w:tmpl w:val="226E2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955664"/>
    <w:multiLevelType w:val="multilevel"/>
    <w:tmpl w:val="140EB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EF2F80"/>
    <w:multiLevelType w:val="multilevel"/>
    <w:tmpl w:val="E9A4F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FC0757"/>
    <w:multiLevelType w:val="hybridMultilevel"/>
    <w:tmpl w:val="0672C030"/>
    <w:lvl w:ilvl="0" w:tplc="9198F6E8">
      <w:start w:val="1"/>
      <w:numFmt w:val="bullet"/>
      <w:pStyle w:val="TSB-Policy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EE111E"/>
    <w:multiLevelType w:val="multilevel"/>
    <w:tmpl w:val="98961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3394CCD"/>
    <w:multiLevelType w:val="multilevel"/>
    <w:tmpl w:val="3C26E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5036F27"/>
    <w:multiLevelType w:val="multilevel"/>
    <w:tmpl w:val="DDE07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51950FE"/>
    <w:multiLevelType w:val="hybridMultilevel"/>
    <w:tmpl w:val="EAE04434"/>
    <w:lvl w:ilvl="0" w:tplc="FF60BADE">
      <w:start w:val="1"/>
      <w:numFmt w:val="decimal"/>
      <w:lvlText w:val="%1."/>
      <w:lvlJc w:val="left"/>
      <w:pPr>
        <w:ind w:left="1341" w:hanging="370"/>
        <w:jc w:val="left"/>
      </w:pPr>
      <w:rPr>
        <w:rFonts w:ascii="Calibri" w:eastAsia="Calibri" w:hAnsi="Calibri" w:cs="Calibri" w:hint="default"/>
        <w:b w:val="0"/>
        <w:bCs w:val="0"/>
        <w:i w:val="0"/>
        <w:iCs w:val="0"/>
        <w:spacing w:val="0"/>
        <w:w w:val="100"/>
        <w:sz w:val="24"/>
        <w:szCs w:val="24"/>
        <w:lang w:val="en-US" w:eastAsia="en-US" w:bidi="ar-SA"/>
      </w:rPr>
    </w:lvl>
    <w:lvl w:ilvl="1" w:tplc="5DD427BC">
      <w:numFmt w:val="bullet"/>
      <w:lvlText w:val="•"/>
      <w:lvlJc w:val="left"/>
      <w:pPr>
        <w:ind w:left="2182" w:hanging="370"/>
      </w:pPr>
      <w:rPr>
        <w:rFonts w:hint="default"/>
        <w:lang w:val="en-US" w:eastAsia="en-US" w:bidi="ar-SA"/>
      </w:rPr>
    </w:lvl>
    <w:lvl w:ilvl="2" w:tplc="D988D4C0">
      <w:numFmt w:val="bullet"/>
      <w:lvlText w:val="•"/>
      <w:lvlJc w:val="left"/>
      <w:pPr>
        <w:ind w:left="3025" w:hanging="370"/>
      </w:pPr>
      <w:rPr>
        <w:rFonts w:hint="default"/>
        <w:lang w:val="en-US" w:eastAsia="en-US" w:bidi="ar-SA"/>
      </w:rPr>
    </w:lvl>
    <w:lvl w:ilvl="3" w:tplc="5B682582">
      <w:numFmt w:val="bullet"/>
      <w:lvlText w:val="•"/>
      <w:lvlJc w:val="left"/>
      <w:pPr>
        <w:ind w:left="3867" w:hanging="370"/>
      </w:pPr>
      <w:rPr>
        <w:rFonts w:hint="default"/>
        <w:lang w:val="en-US" w:eastAsia="en-US" w:bidi="ar-SA"/>
      </w:rPr>
    </w:lvl>
    <w:lvl w:ilvl="4" w:tplc="484C1BF6">
      <w:numFmt w:val="bullet"/>
      <w:lvlText w:val="•"/>
      <w:lvlJc w:val="left"/>
      <w:pPr>
        <w:ind w:left="4710" w:hanging="370"/>
      </w:pPr>
      <w:rPr>
        <w:rFonts w:hint="default"/>
        <w:lang w:val="en-US" w:eastAsia="en-US" w:bidi="ar-SA"/>
      </w:rPr>
    </w:lvl>
    <w:lvl w:ilvl="5" w:tplc="0878616E">
      <w:numFmt w:val="bullet"/>
      <w:lvlText w:val="•"/>
      <w:lvlJc w:val="left"/>
      <w:pPr>
        <w:ind w:left="5553" w:hanging="370"/>
      </w:pPr>
      <w:rPr>
        <w:rFonts w:hint="default"/>
        <w:lang w:val="en-US" w:eastAsia="en-US" w:bidi="ar-SA"/>
      </w:rPr>
    </w:lvl>
    <w:lvl w:ilvl="6" w:tplc="29342680">
      <w:numFmt w:val="bullet"/>
      <w:lvlText w:val="•"/>
      <w:lvlJc w:val="left"/>
      <w:pPr>
        <w:ind w:left="6395" w:hanging="370"/>
      </w:pPr>
      <w:rPr>
        <w:rFonts w:hint="default"/>
        <w:lang w:val="en-US" w:eastAsia="en-US" w:bidi="ar-SA"/>
      </w:rPr>
    </w:lvl>
    <w:lvl w:ilvl="7" w:tplc="83802B86">
      <w:numFmt w:val="bullet"/>
      <w:lvlText w:val="•"/>
      <w:lvlJc w:val="left"/>
      <w:pPr>
        <w:ind w:left="7238" w:hanging="370"/>
      </w:pPr>
      <w:rPr>
        <w:rFonts w:hint="default"/>
        <w:lang w:val="en-US" w:eastAsia="en-US" w:bidi="ar-SA"/>
      </w:rPr>
    </w:lvl>
    <w:lvl w:ilvl="8" w:tplc="04E2CB2A">
      <w:numFmt w:val="bullet"/>
      <w:lvlText w:val="•"/>
      <w:lvlJc w:val="left"/>
      <w:pPr>
        <w:ind w:left="8081" w:hanging="370"/>
      </w:pPr>
      <w:rPr>
        <w:rFonts w:hint="default"/>
        <w:lang w:val="en-US" w:eastAsia="en-US" w:bidi="ar-SA"/>
      </w:rPr>
    </w:lvl>
  </w:abstractNum>
  <w:abstractNum w:abstractNumId="15" w15:restartNumberingAfterBreak="0">
    <w:nsid w:val="3A115199"/>
    <w:multiLevelType w:val="multilevel"/>
    <w:tmpl w:val="683C3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A1D30F8"/>
    <w:multiLevelType w:val="hybridMultilevel"/>
    <w:tmpl w:val="98D00F98"/>
    <w:lvl w:ilvl="0" w:tplc="A2C86512">
      <w:numFmt w:val="bullet"/>
      <w:lvlText w:val=""/>
      <w:lvlJc w:val="left"/>
      <w:pPr>
        <w:ind w:left="666" w:hanging="293"/>
      </w:pPr>
      <w:rPr>
        <w:rFonts w:ascii="Symbol" w:eastAsia="Symbol" w:hAnsi="Symbol" w:cs="Symbol" w:hint="default"/>
        <w:b w:val="0"/>
        <w:bCs w:val="0"/>
        <w:i w:val="0"/>
        <w:iCs w:val="0"/>
        <w:spacing w:val="0"/>
        <w:w w:val="100"/>
        <w:sz w:val="24"/>
        <w:szCs w:val="24"/>
        <w:lang w:val="en-US" w:eastAsia="en-US" w:bidi="ar-SA"/>
      </w:rPr>
    </w:lvl>
    <w:lvl w:ilvl="1" w:tplc="ECAC3F8C">
      <w:numFmt w:val="bullet"/>
      <w:lvlText w:val="•"/>
      <w:lvlJc w:val="left"/>
      <w:pPr>
        <w:ind w:left="1570" w:hanging="293"/>
      </w:pPr>
      <w:rPr>
        <w:rFonts w:hint="default"/>
        <w:lang w:val="en-US" w:eastAsia="en-US" w:bidi="ar-SA"/>
      </w:rPr>
    </w:lvl>
    <w:lvl w:ilvl="2" w:tplc="6FE8A1D6">
      <w:numFmt w:val="bullet"/>
      <w:lvlText w:val="•"/>
      <w:lvlJc w:val="left"/>
      <w:pPr>
        <w:ind w:left="2481" w:hanging="293"/>
      </w:pPr>
      <w:rPr>
        <w:rFonts w:hint="default"/>
        <w:lang w:val="en-US" w:eastAsia="en-US" w:bidi="ar-SA"/>
      </w:rPr>
    </w:lvl>
    <w:lvl w:ilvl="3" w:tplc="35EE5614">
      <w:numFmt w:val="bullet"/>
      <w:lvlText w:val="•"/>
      <w:lvlJc w:val="left"/>
      <w:pPr>
        <w:ind w:left="3391" w:hanging="293"/>
      </w:pPr>
      <w:rPr>
        <w:rFonts w:hint="default"/>
        <w:lang w:val="en-US" w:eastAsia="en-US" w:bidi="ar-SA"/>
      </w:rPr>
    </w:lvl>
    <w:lvl w:ilvl="4" w:tplc="91FE4C3C">
      <w:numFmt w:val="bullet"/>
      <w:lvlText w:val="•"/>
      <w:lvlJc w:val="left"/>
      <w:pPr>
        <w:ind w:left="4302" w:hanging="293"/>
      </w:pPr>
      <w:rPr>
        <w:rFonts w:hint="default"/>
        <w:lang w:val="en-US" w:eastAsia="en-US" w:bidi="ar-SA"/>
      </w:rPr>
    </w:lvl>
    <w:lvl w:ilvl="5" w:tplc="2CE4B714">
      <w:numFmt w:val="bullet"/>
      <w:lvlText w:val="•"/>
      <w:lvlJc w:val="left"/>
      <w:pPr>
        <w:ind w:left="5213" w:hanging="293"/>
      </w:pPr>
      <w:rPr>
        <w:rFonts w:hint="default"/>
        <w:lang w:val="en-US" w:eastAsia="en-US" w:bidi="ar-SA"/>
      </w:rPr>
    </w:lvl>
    <w:lvl w:ilvl="6" w:tplc="151086C4">
      <w:numFmt w:val="bullet"/>
      <w:lvlText w:val="•"/>
      <w:lvlJc w:val="left"/>
      <w:pPr>
        <w:ind w:left="6123" w:hanging="293"/>
      </w:pPr>
      <w:rPr>
        <w:rFonts w:hint="default"/>
        <w:lang w:val="en-US" w:eastAsia="en-US" w:bidi="ar-SA"/>
      </w:rPr>
    </w:lvl>
    <w:lvl w:ilvl="7" w:tplc="712AF7A4">
      <w:numFmt w:val="bullet"/>
      <w:lvlText w:val="•"/>
      <w:lvlJc w:val="left"/>
      <w:pPr>
        <w:ind w:left="7034" w:hanging="293"/>
      </w:pPr>
      <w:rPr>
        <w:rFonts w:hint="default"/>
        <w:lang w:val="en-US" w:eastAsia="en-US" w:bidi="ar-SA"/>
      </w:rPr>
    </w:lvl>
    <w:lvl w:ilvl="8" w:tplc="F03A6826">
      <w:numFmt w:val="bullet"/>
      <w:lvlText w:val="•"/>
      <w:lvlJc w:val="left"/>
      <w:pPr>
        <w:ind w:left="7945" w:hanging="293"/>
      </w:pPr>
      <w:rPr>
        <w:rFonts w:hint="default"/>
        <w:lang w:val="en-US" w:eastAsia="en-US" w:bidi="ar-SA"/>
      </w:rPr>
    </w:lvl>
  </w:abstractNum>
  <w:abstractNum w:abstractNumId="17" w15:restartNumberingAfterBreak="0">
    <w:nsid w:val="3AC56607"/>
    <w:multiLevelType w:val="multilevel"/>
    <w:tmpl w:val="B838B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BE342C4"/>
    <w:multiLevelType w:val="hybridMultilevel"/>
    <w:tmpl w:val="2BAE26B6"/>
    <w:lvl w:ilvl="0" w:tplc="08090001">
      <w:start w:val="1"/>
      <w:numFmt w:val="bullet"/>
      <w:lvlText w:val=""/>
      <w:lvlJc w:val="left"/>
      <w:pPr>
        <w:ind w:left="720" w:hanging="360"/>
      </w:pPr>
      <w:rPr>
        <w:rFonts w:ascii="Symbol" w:hAnsi="Symbol" w:hint="default"/>
      </w:rPr>
    </w:lvl>
    <w:lvl w:ilvl="1" w:tplc="CBF4F4D6">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D482465"/>
    <w:multiLevelType w:val="multilevel"/>
    <w:tmpl w:val="C3563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FB95FAD"/>
    <w:multiLevelType w:val="hybridMultilevel"/>
    <w:tmpl w:val="80768C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1E24E5E"/>
    <w:multiLevelType w:val="hybridMultilevel"/>
    <w:tmpl w:val="710C504A"/>
    <w:lvl w:ilvl="0" w:tplc="A100EE72">
      <w:start w:val="1"/>
      <w:numFmt w:val="decimal"/>
      <w:lvlText w:val="%1."/>
      <w:lvlJc w:val="left"/>
      <w:pPr>
        <w:ind w:left="1341" w:hanging="370"/>
        <w:jc w:val="left"/>
      </w:pPr>
      <w:rPr>
        <w:rFonts w:ascii="Arial MT" w:eastAsia="Arial MT" w:hAnsi="Arial MT" w:cs="Arial MT" w:hint="default"/>
        <w:b w:val="0"/>
        <w:bCs w:val="0"/>
        <w:i w:val="0"/>
        <w:iCs w:val="0"/>
        <w:spacing w:val="-1"/>
        <w:w w:val="100"/>
        <w:sz w:val="22"/>
        <w:szCs w:val="22"/>
        <w:lang w:val="en-US" w:eastAsia="en-US" w:bidi="ar-SA"/>
      </w:rPr>
    </w:lvl>
    <w:lvl w:ilvl="1" w:tplc="2BF816CC">
      <w:numFmt w:val="bullet"/>
      <w:lvlText w:val="•"/>
      <w:lvlJc w:val="left"/>
      <w:pPr>
        <w:ind w:left="2182" w:hanging="370"/>
      </w:pPr>
      <w:rPr>
        <w:rFonts w:hint="default"/>
        <w:lang w:val="en-US" w:eastAsia="en-US" w:bidi="ar-SA"/>
      </w:rPr>
    </w:lvl>
    <w:lvl w:ilvl="2" w:tplc="165A0382">
      <w:numFmt w:val="bullet"/>
      <w:lvlText w:val="•"/>
      <w:lvlJc w:val="left"/>
      <w:pPr>
        <w:ind w:left="3025" w:hanging="370"/>
      </w:pPr>
      <w:rPr>
        <w:rFonts w:hint="default"/>
        <w:lang w:val="en-US" w:eastAsia="en-US" w:bidi="ar-SA"/>
      </w:rPr>
    </w:lvl>
    <w:lvl w:ilvl="3" w:tplc="F7AC38E0">
      <w:numFmt w:val="bullet"/>
      <w:lvlText w:val="•"/>
      <w:lvlJc w:val="left"/>
      <w:pPr>
        <w:ind w:left="3867" w:hanging="370"/>
      </w:pPr>
      <w:rPr>
        <w:rFonts w:hint="default"/>
        <w:lang w:val="en-US" w:eastAsia="en-US" w:bidi="ar-SA"/>
      </w:rPr>
    </w:lvl>
    <w:lvl w:ilvl="4" w:tplc="6FDA9F8C">
      <w:numFmt w:val="bullet"/>
      <w:lvlText w:val="•"/>
      <w:lvlJc w:val="left"/>
      <w:pPr>
        <w:ind w:left="4710" w:hanging="370"/>
      </w:pPr>
      <w:rPr>
        <w:rFonts w:hint="default"/>
        <w:lang w:val="en-US" w:eastAsia="en-US" w:bidi="ar-SA"/>
      </w:rPr>
    </w:lvl>
    <w:lvl w:ilvl="5" w:tplc="602841EA">
      <w:numFmt w:val="bullet"/>
      <w:lvlText w:val="•"/>
      <w:lvlJc w:val="left"/>
      <w:pPr>
        <w:ind w:left="5553" w:hanging="370"/>
      </w:pPr>
      <w:rPr>
        <w:rFonts w:hint="default"/>
        <w:lang w:val="en-US" w:eastAsia="en-US" w:bidi="ar-SA"/>
      </w:rPr>
    </w:lvl>
    <w:lvl w:ilvl="6" w:tplc="F9F86534">
      <w:numFmt w:val="bullet"/>
      <w:lvlText w:val="•"/>
      <w:lvlJc w:val="left"/>
      <w:pPr>
        <w:ind w:left="6395" w:hanging="370"/>
      </w:pPr>
      <w:rPr>
        <w:rFonts w:hint="default"/>
        <w:lang w:val="en-US" w:eastAsia="en-US" w:bidi="ar-SA"/>
      </w:rPr>
    </w:lvl>
    <w:lvl w:ilvl="7" w:tplc="EE780FB2">
      <w:numFmt w:val="bullet"/>
      <w:lvlText w:val="•"/>
      <w:lvlJc w:val="left"/>
      <w:pPr>
        <w:ind w:left="7238" w:hanging="370"/>
      </w:pPr>
      <w:rPr>
        <w:rFonts w:hint="default"/>
        <w:lang w:val="en-US" w:eastAsia="en-US" w:bidi="ar-SA"/>
      </w:rPr>
    </w:lvl>
    <w:lvl w:ilvl="8" w:tplc="967A3C54">
      <w:numFmt w:val="bullet"/>
      <w:lvlText w:val="•"/>
      <w:lvlJc w:val="left"/>
      <w:pPr>
        <w:ind w:left="8081" w:hanging="370"/>
      </w:pPr>
      <w:rPr>
        <w:rFonts w:hint="default"/>
        <w:lang w:val="en-US" w:eastAsia="en-US" w:bidi="ar-SA"/>
      </w:rPr>
    </w:lvl>
  </w:abstractNum>
  <w:abstractNum w:abstractNumId="22" w15:restartNumberingAfterBreak="0">
    <w:nsid w:val="481B7455"/>
    <w:multiLevelType w:val="multilevel"/>
    <w:tmpl w:val="64661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7021EE9"/>
    <w:multiLevelType w:val="multilevel"/>
    <w:tmpl w:val="F8C65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8CF4B5B"/>
    <w:multiLevelType w:val="hybridMultilevel"/>
    <w:tmpl w:val="6F548B86"/>
    <w:lvl w:ilvl="0" w:tplc="2AE024D0">
      <w:start w:val="1"/>
      <w:numFmt w:val="decimal"/>
      <w:lvlText w:val="%1."/>
      <w:lvlJc w:val="left"/>
      <w:pPr>
        <w:ind w:left="1048" w:hanging="363"/>
        <w:jc w:val="left"/>
      </w:pPr>
      <w:rPr>
        <w:rFonts w:ascii="Arial MT" w:eastAsia="Arial MT" w:hAnsi="Arial MT" w:cs="Arial MT" w:hint="default"/>
        <w:b w:val="0"/>
        <w:bCs w:val="0"/>
        <w:i w:val="0"/>
        <w:iCs w:val="0"/>
        <w:spacing w:val="-1"/>
        <w:w w:val="100"/>
        <w:sz w:val="22"/>
        <w:szCs w:val="22"/>
        <w:lang w:val="en-US" w:eastAsia="en-US" w:bidi="ar-SA"/>
      </w:rPr>
    </w:lvl>
    <w:lvl w:ilvl="1" w:tplc="B530792E">
      <w:numFmt w:val="bullet"/>
      <w:lvlText w:val="•"/>
      <w:lvlJc w:val="left"/>
      <w:pPr>
        <w:ind w:left="1912" w:hanging="363"/>
      </w:pPr>
      <w:rPr>
        <w:rFonts w:hint="default"/>
        <w:lang w:val="en-US" w:eastAsia="en-US" w:bidi="ar-SA"/>
      </w:rPr>
    </w:lvl>
    <w:lvl w:ilvl="2" w:tplc="5B0EB064">
      <w:numFmt w:val="bullet"/>
      <w:lvlText w:val="•"/>
      <w:lvlJc w:val="left"/>
      <w:pPr>
        <w:ind w:left="2785" w:hanging="363"/>
      </w:pPr>
      <w:rPr>
        <w:rFonts w:hint="default"/>
        <w:lang w:val="en-US" w:eastAsia="en-US" w:bidi="ar-SA"/>
      </w:rPr>
    </w:lvl>
    <w:lvl w:ilvl="3" w:tplc="585665EA">
      <w:numFmt w:val="bullet"/>
      <w:lvlText w:val="•"/>
      <w:lvlJc w:val="left"/>
      <w:pPr>
        <w:ind w:left="3657" w:hanging="363"/>
      </w:pPr>
      <w:rPr>
        <w:rFonts w:hint="default"/>
        <w:lang w:val="en-US" w:eastAsia="en-US" w:bidi="ar-SA"/>
      </w:rPr>
    </w:lvl>
    <w:lvl w:ilvl="4" w:tplc="4BEE7BD8">
      <w:numFmt w:val="bullet"/>
      <w:lvlText w:val="•"/>
      <w:lvlJc w:val="left"/>
      <w:pPr>
        <w:ind w:left="4530" w:hanging="363"/>
      </w:pPr>
      <w:rPr>
        <w:rFonts w:hint="default"/>
        <w:lang w:val="en-US" w:eastAsia="en-US" w:bidi="ar-SA"/>
      </w:rPr>
    </w:lvl>
    <w:lvl w:ilvl="5" w:tplc="837CA2D8">
      <w:numFmt w:val="bullet"/>
      <w:lvlText w:val="•"/>
      <w:lvlJc w:val="left"/>
      <w:pPr>
        <w:ind w:left="5403" w:hanging="363"/>
      </w:pPr>
      <w:rPr>
        <w:rFonts w:hint="default"/>
        <w:lang w:val="en-US" w:eastAsia="en-US" w:bidi="ar-SA"/>
      </w:rPr>
    </w:lvl>
    <w:lvl w:ilvl="6" w:tplc="BE54570E">
      <w:numFmt w:val="bullet"/>
      <w:lvlText w:val="•"/>
      <w:lvlJc w:val="left"/>
      <w:pPr>
        <w:ind w:left="6275" w:hanging="363"/>
      </w:pPr>
      <w:rPr>
        <w:rFonts w:hint="default"/>
        <w:lang w:val="en-US" w:eastAsia="en-US" w:bidi="ar-SA"/>
      </w:rPr>
    </w:lvl>
    <w:lvl w:ilvl="7" w:tplc="32DECD6C">
      <w:numFmt w:val="bullet"/>
      <w:lvlText w:val="•"/>
      <w:lvlJc w:val="left"/>
      <w:pPr>
        <w:ind w:left="7148" w:hanging="363"/>
      </w:pPr>
      <w:rPr>
        <w:rFonts w:hint="default"/>
        <w:lang w:val="en-US" w:eastAsia="en-US" w:bidi="ar-SA"/>
      </w:rPr>
    </w:lvl>
    <w:lvl w:ilvl="8" w:tplc="52700992">
      <w:numFmt w:val="bullet"/>
      <w:lvlText w:val="•"/>
      <w:lvlJc w:val="left"/>
      <w:pPr>
        <w:ind w:left="8021" w:hanging="363"/>
      </w:pPr>
      <w:rPr>
        <w:rFonts w:hint="default"/>
        <w:lang w:val="en-US" w:eastAsia="en-US" w:bidi="ar-SA"/>
      </w:rPr>
    </w:lvl>
  </w:abstractNum>
  <w:abstractNum w:abstractNumId="25" w15:restartNumberingAfterBreak="0">
    <w:nsid w:val="5E325C08"/>
    <w:multiLevelType w:val="hybridMultilevel"/>
    <w:tmpl w:val="E19A82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E7C17D9"/>
    <w:multiLevelType w:val="multilevel"/>
    <w:tmpl w:val="27400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3684F05"/>
    <w:multiLevelType w:val="multilevel"/>
    <w:tmpl w:val="74B48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3CE13B7"/>
    <w:multiLevelType w:val="hybridMultilevel"/>
    <w:tmpl w:val="F34EA184"/>
    <w:lvl w:ilvl="0" w:tplc="F54026AA">
      <w:numFmt w:val="bullet"/>
      <w:lvlText w:val="•"/>
      <w:lvlJc w:val="left"/>
      <w:pPr>
        <w:ind w:left="100" w:hanging="185"/>
      </w:pPr>
      <w:rPr>
        <w:rFonts w:ascii="Calibri" w:eastAsia="Calibri" w:hAnsi="Calibri" w:cs="Calibri" w:hint="default"/>
        <w:b w:val="0"/>
        <w:bCs w:val="0"/>
        <w:i w:val="0"/>
        <w:iCs w:val="0"/>
        <w:spacing w:val="0"/>
        <w:w w:val="100"/>
        <w:sz w:val="24"/>
        <w:szCs w:val="24"/>
        <w:lang w:val="en-US" w:eastAsia="en-US" w:bidi="ar-SA"/>
      </w:rPr>
    </w:lvl>
    <w:lvl w:ilvl="1" w:tplc="9770276C">
      <w:numFmt w:val="bullet"/>
      <w:lvlText w:val=""/>
      <w:lvlJc w:val="left"/>
      <w:pPr>
        <w:ind w:left="820" w:hanging="360"/>
      </w:pPr>
      <w:rPr>
        <w:rFonts w:ascii="Symbol" w:eastAsia="Symbol" w:hAnsi="Symbol" w:cs="Symbol" w:hint="default"/>
        <w:b w:val="0"/>
        <w:bCs w:val="0"/>
        <w:i w:val="0"/>
        <w:iCs w:val="0"/>
        <w:spacing w:val="0"/>
        <w:w w:val="100"/>
        <w:sz w:val="24"/>
        <w:szCs w:val="24"/>
        <w:lang w:val="en-US" w:eastAsia="en-US" w:bidi="ar-SA"/>
      </w:rPr>
    </w:lvl>
    <w:lvl w:ilvl="2" w:tplc="B374D76C">
      <w:numFmt w:val="bullet"/>
      <w:lvlText w:val="•"/>
      <w:lvlJc w:val="left"/>
      <w:pPr>
        <w:ind w:left="1814" w:hanging="360"/>
      </w:pPr>
      <w:rPr>
        <w:rFonts w:hint="default"/>
        <w:lang w:val="en-US" w:eastAsia="en-US" w:bidi="ar-SA"/>
      </w:rPr>
    </w:lvl>
    <w:lvl w:ilvl="3" w:tplc="E03AC976">
      <w:numFmt w:val="bullet"/>
      <w:lvlText w:val="•"/>
      <w:lvlJc w:val="left"/>
      <w:pPr>
        <w:ind w:left="2808" w:hanging="360"/>
      </w:pPr>
      <w:rPr>
        <w:rFonts w:hint="default"/>
        <w:lang w:val="en-US" w:eastAsia="en-US" w:bidi="ar-SA"/>
      </w:rPr>
    </w:lvl>
    <w:lvl w:ilvl="4" w:tplc="288CCE8E">
      <w:numFmt w:val="bullet"/>
      <w:lvlText w:val="•"/>
      <w:lvlJc w:val="left"/>
      <w:pPr>
        <w:ind w:left="3802" w:hanging="360"/>
      </w:pPr>
      <w:rPr>
        <w:rFonts w:hint="default"/>
        <w:lang w:val="en-US" w:eastAsia="en-US" w:bidi="ar-SA"/>
      </w:rPr>
    </w:lvl>
    <w:lvl w:ilvl="5" w:tplc="99141910">
      <w:numFmt w:val="bullet"/>
      <w:lvlText w:val="•"/>
      <w:lvlJc w:val="left"/>
      <w:pPr>
        <w:ind w:left="4796" w:hanging="360"/>
      </w:pPr>
      <w:rPr>
        <w:rFonts w:hint="default"/>
        <w:lang w:val="en-US" w:eastAsia="en-US" w:bidi="ar-SA"/>
      </w:rPr>
    </w:lvl>
    <w:lvl w:ilvl="6" w:tplc="C8169E5E">
      <w:numFmt w:val="bullet"/>
      <w:lvlText w:val="•"/>
      <w:lvlJc w:val="left"/>
      <w:pPr>
        <w:ind w:left="5790" w:hanging="360"/>
      </w:pPr>
      <w:rPr>
        <w:rFonts w:hint="default"/>
        <w:lang w:val="en-US" w:eastAsia="en-US" w:bidi="ar-SA"/>
      </w:rPr>
    </w:lvl>
    <w:lvl w:ilvl="7" w:tplc="0DEECE46">
      <w:numFmt w:val="bullet"/>
      <w:lvlText w:val="•"/>
      <w:lvlJc w:val="left"/>
      <w:pPr>
        <w:ind w:left="6784" w:hanging="360"/>
      </w:pPr>
      <w:rPr>
        <w:rFonts w:hint="default"/>
        <w:lang w:val="en-US" w:eastAsia="en-US" w:bidi="ar-SA"/>
      </w:rPr>
    </w:lvl>
    <w:lvl w:ilvl="8" w:tplc="DF9AADCC">
      <w:numFmt w:val="bullet"/>
      <w:lvlText w:val="•"/>
      <w:lvlJc w:val="left"/>
      <w:pPr>
        <w:ind w:left="7778" w:hanging="360"/>
      </w:pPr>
      <w:rPr>
        <w:rFonts w:hint="default"/>
        <w:lang w:val="en-US" w:eastAsia="en-US" w:bidi="ar-SA"/>
      </w:rPr>
    </w:lvl>
  </w:abstractNum>
  <w:abstractNum w:abstractNumId="29" w15:restartNumberingAfterBreak="0">
    <w:nsid w:val="659C4F3C"/>
    <w:multiLevelType w:val="multilevel"/>
    <w:tmpl w:val="D13C7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5BC3814"/>
    <w:multiLevelType w:val="multilevel"/>
    <w:tmpl w:val="195C2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94E21ED"/>
    <w:multiLevelType w:val="hybridMultilevel"/>
    <w:tmpl w:val="8A7072AC"/>
    <w:lvl w:ilvl="0" w:tplc="BF44437A">
      <w:numFmt w:val="bullet"/>
      <w:lvlText w:val=""/>
      <w:lvlJc w:val="left"/>
      <w:pPr>
        <w:ind w:left="666" w:hanging="293"/>
      </w:pPr>
      <w:rPr>
        <w:rFonts w:ascii="Symbol" w:eastAsia="Symbol" w:hAnsi="Symbol" w:cs="Symbol" w:hint="default"/>
        <w:b w:val="0"/>
        <w:bCs w:val="0"/>
        <w:i w:val="0"/>
        <w:iCs w:val="0"/>
        <w:spacing w:val="0"/>
        <w:w w:val="100"/>
        <w:sz w:val="24"/>
        <w:szCs w:val="24"/>
        <w:lang w:val="en-US" w:eastAsia="en-US" w:bidi="ar-SA"/>
      </w:rPr>
    </w:lvl>
    <w:lvl w:ilvl="1" w:tplc="F07EA610">
      <w:numFmt w:val="bullet"/>
      <w:lvlText w:val=""/>
      <w:lvlJc w:val="left"/>
      <w:pPr>
        <w:ind w:left="813" w:hanging="356"/>
      </w:pPr>
      <w:rPr>
        <w:rFonts w:ascii="Symbol" w:eastAsia="Symbol" w:hAnsi="Symbol" w:cs="Symbol" w:hint="default"/>
        <w:b w:val="0"/>
        <w:bCs w:val="0"/>
        <w:i w:val="0"/>
        <w:iCs w:val="0"/>
        <w:spacing w:val="0"/>
        <w:w w:val="100"/>
        <w:sz w:val="24"/>
        <w:szCs w:val="24"/>
        <w:lang w:val="en-US" w:eastAsia="en-US" w:bidi="ar-SA"/>
      </w:rPr>
    </w:lvl>
    <w:lvl w:ilvl="2" w:tplc="308271F0">
      <w:numFmt w:val="bullet"/>
      <w:lvlText w:val=""/>
      <w:lvlJc w:val="left"/>
      <w:pPr>
        <w:ind w:left="1341" w:hanging="363"/>
      </w:pPr>
      <w:rPr>
        <w:rFonts w:ascii="Symbol" w:eastAsia="Symbol" w:hAnsi="Symbol" w:cs="Symbol" w:hint="default"/>
        <w:b w:val="0"/>
        <w:bCs w:val="0"/>
        <w:i w:val="0"/>
        <w:iCs w:val="0"/>
        <w:spacing w:val="0"/>
        <w:w w:val="100"/>
        <w:sz w:val="22"/>
        <w:szCs w:val="22"/>
        <w:lang w:val="en-US" w:eastAsia="en-US" w:bidi="ar-SA"/>
      </w:rPr>
    </w:lvl>
    <w:lvl w:ilvl="3" w:tplc="96CA39B8">
      <w:numFmt w:val="bullet"/>
      <w:lvlText w:val="•"/>
      <w:lvlJc w:val="left"/>
      <w:pPr>
        <w:ind w:left="2393" w:hanging="363"/>
      </w:pPr>
      <w:rPr>
        <w:rFonts w:hint="default"/>
        <w:lang w:val="en-US" w:eastAsia="en-US" w:bidi="ar-SA"/>
      </w:rPr>
    </w:lvl>
    <w:lvl w:ilvl="4" w:tplc="AE86E18E">
      <w:numFmt w:val="bullet"/>
      <w:lvlText w:val="•"/>
      <w:lvlJc w:val="left"/>
      <w:pPr>
        <w:ind w:left="3446" w:hanging="363"/>
      </w:pPr>
      <w:rPr>
        <w:rFonts w:hint="default"/>
        <w:lang w:val="en-US" w:eastAsia="en-US" w:bidi="ar-SA"/>
      </w:rPr>
    </w:lvl>
    <w:lvl w:ilvl="5" w:tplc="9682909E">
      <w:numFmt w:val="bullet"/>
      <w:lvlText w:val="•"/>
      <w:lvlJc w:val="left"/>
      <w:pPr>
        <w:ind w:left="4499" w:hanging="363"/>
      </w:pPr>
      <w:rPr>
        <w:rFonts w:hint="default"/>
        <w:lang w:val="en-US" w:eastAsia="en-US" w:bidi="ar-SA"/>
      </w:rPr>
    </w:lvl>
    <w:lvl w:ilvl="6" w:tplc="AA86758C">
      <w:numFmt w:val="bullet"/>
      <w:lvlText w:val="•"/>
      <w:lvlJc w:val="left"/>
      <w:pPr>
        <w:ind w:left="5553" w:hanging="363"/>
      </w:pPr>
      <w:rPr>
        <w:rFonts w:hint="default"/>
        <w:lang w:val="en-US" w:eastAsia="en-US" w:bidi="ar-SA"/>
      </w:rPr>
    </w:lvl>
    <w:lvl w:ilvl="7" w:tplc="DF681B16">
      <w:numFmt w:val="bullet"/>
      <w:lvlText w:val="•"/>
      <w:lvlJc w:val="left"/>
      <w:pPr>
        <w:ind w:left="6606" w:hanging="363"/>
      </w:pPr>
      <w:rPr>
        <w:rFonts w:hint="default"/>
        <w:lang w:val="en-US" w:eastAsia="en-US" w:bidi="ar-SA"/>
      </w:rPr>
    </w:lvl>
    <w:lvl w:ilvl="8" w:tplc="7074ABEA">
      <w:numFmt w:val="bullet"/>
      <w:lvlText w:val="•"/>
      <w:lvlJc w:val="left"/>
      <w:pPr>
        <w:ind w:left="7659" w:hanging="363"/>
      </w:pPr>
      <w:rPr>
        <w:rFonts w:hint="default"/>
        <w:lang w:val="en-US" w:eastAsia="en-US" w:bidi="ar-SA"/>
      </w:rPr>
    </w:lvl>
  </w:abstractNum>
  <w:abstractNum w:abstractNumId="32" w15:restartNumberingAfterBreak="0">
    <w:nsid w:val="69F94150"/>
    <w:multiLevelType w:val="multilevel"/>
    <w:tmpl w:val="D556D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B1978B2"/>
    <w:multiLevelType w:val="multilevel"/>
    <w:tmpl w:val="348EA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BA574F3"/>
    <w:multiLevelType w:val="hybridMultilevel"/>
    <w:tmpl w:val="35E2754E"/>
    <w:lvl w:ilvl="0" w:tplc="8DEAEA2A">
      <w:start w:val="1"/>
      <w:numFmt w:val="decimal"/>
      <w:lvlText w:val="%1."/>
      <w:lvlJc w:val="left"/>
      <w:pPr>
        <w:ind w:left="287" w:hanging="188"/>
        <w:jc w:val="right"/>
      </w:pPr>
      <w:rPr>
        <w:rFonts w:hint="default"/>
        <w:b/>
        <w:spacing w:val="0"/>
        <w:w w:val="88"/>
        <w:u w:val="single"/>
        <w:lang w:val="en-US" w:eastAsia="en-US" w:bidi="ar-SA"/>
      </w:rPr>
    </w:lvl>
    <w:lvl w:ilvl="1" w:tplc="2F24C342">
      <w:numFmt w:val="bullet"/>
      <w:lvlText w:val=""/>
      <w:lvlJc w:val="left"/>
      <w:pPr>
        <w:ind w:left="1329" w:hanging="272"/>
      </w:pPr>
      <w:rPr>
        <w:rFonts w:ascii="Symbol" w:eastAsia="Symbol" w:hAnsi="Symbol" w:cs="Symbol" w:hint="default"/>
        <w:spacing w:val="0"/>
        <w:w w:val="100"/>
        <w:lang w:val="en-US" w:eastAsia="en-US" w:bidi="ar-SA"/>
      </w:rPr>
    </w:lvl>
    <w:lvl w:ilvl="2" w:tplc="5B508DEE">
      <w:numFmt w:val="bullet"/>
      <w:lvlText w:val="-"/>
      <w:lvlJc w:val="left"/>
      <w:pPr>
        <w:ind w:left="1540" w:hanging="272"/>
      </w:pPr>
      <w:rPr>
        <w:rFonts w:ascii="Courier New" w:eastAsia="Courier New" w:hAnsi="Courier New" w:cs="Courier New" w:hint="default"/>
        <w:b w:val="0"/>
        <w:bCs w:val="0"/>
        <w:i w:val="0"/>
        <w:iCs w:val="0"/>
        <w:spacing w:val="0"/>
        <w:w w:val="100"/>
        <w:sz w:val="24"/>
        <w:szCs w:val="24"/>
        <w:lang w:val="en-US" w:eastAsia="en-US" w:bidi="ar-SA"/>
      </w:rPr>
    </w:lvl>
    <w:lvl w:ilvl="3" w:tplc="62605B0A">
      <w:numFmt w:val="bullet"/>
      <w:lvlText w:val="•"/>
      <w:lvlJc w:val="left"/>
      <w:pPr>
        <w:ind w:left="1320" w:hanging="272"/>
      </w:pPr>
      <w:rPr>
        <w:rFonts w:hint="default"/>
        <w:lang w:val="en-US" w:eastAsia="en-US" w:bidi="ar-SA"/>
      </w:rPr>
    </w:lvl>
    <w:lvl w:ilvl="4" w:tplc="2940D4B0">
      <w:numFmt w:val="bullet"/>
      <w:lvlText w:val="•"/>
      <w:lvlJc w:val="left"/>
      <w:pPr>
        <w:ind w:left="1340" w:hanging="272"/>
      </w:pPr>
      <w:rPr>
        <w:rFonts w:hint="default"/>
        <w:lang w:val="en-US" w:eastAsia="en-US" w:bidi="ar-SA"/>
      </w:rPr>
    </w:lvl>
    <w:lvl w:ilvl="5" w:tplc="24DEB45E">
      <w:numFmt w:val="bullet"/>
      <w:lvlText w:val="•"/>
      <w:lvlJc w:val="left"/>
      <w:pPr>
        <w:ind w:left="1540" w:hanging="272"/>
      </w:pPr>
      <w:rPr>
        <w:rFonts w:hint="default"/>
        <w:lang w:val="en-US" w:eastAsia="en-US" w:bidi="ar-SA"/>
      </w:rPr>
    </w:lvl>
    <w:lvl w:ilvl="6" w:tplc="0CAEC166">
      <w:numFmt w:val="bullet"/>
      <w:lvlText w:val="•"/>
      <w:lvlJc w:val="left"/>
      <w:pPr>
        <w:ind w:left="3185" w:hanging="272"/>
      </w:pPr>
      <w:rPr>
        <w:rFonts w:hint="default"/>
        <w:lang w:val="en-US" w:eastAsia="en-US" w:bidi="ar-SA"/>
      </w:rPr>
    </w:lvl>
    <w:lvl w:ilvl="7" w:tplc="DDC69900">
      <w:numFmt w:val="bullet"/>
      <w:lvlText w:val="•"/>
      <w:lvlJc w:val="left"/>
      <w:pPr>
        <w:ind w:left="4830" w:hanging="272"/>
      </w:pPr>
      <w:rPr>
        <w:rFonts w:hint="default"/>
        <w:lang w:val="en-US" w:eastAsia="en-US" w:bidi="ar-SA"/>
      </w:rPr>
    </w:lvl>
    <w:lvl w:ilvl="8" w:tplc="34EA813C">
      <w:numFmt w:val="bullet"/>
      <w:lvlText w:val="•"/>
      <w:lvlJc w:val="left"/>
      <w:pPr>
        <w:ind w:left="6475" w:hanging="272"/>
      </w:pPr>
      <w:rPr>
        <w:rFonts w:hint="default"/>
        <w:lang w:val="en-US" w:eastAsia="en-US" w:bidi="ar-SA"/>
      </w:rPr>
    </w:lvl>
  </w:abstractNum>
  <w:abstractNum w:abstractNumId="35" w15:restartNumberingAfterBreak="0">
    <w:nsid w:val="73984FE0"/>
    <w:multiLevelType w:val="multilevel"/>
    <w:tmpl w:val="07303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40A6464"/>
    <w:multiLevelType w:val="multilevel"/>
    <w:tmpl w:val="26A4E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9FC7EBA"/>
    <w:multiLevelType w:val="multilevel"/>
    <w:tmpl w:val="017AD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C8F4FDF"/>
    <w:multiLevelType w:val="hybridMultilevel"/>
    <w:tmpl w:val="EA2AFB3C"/>
    <w:lvl w:ilvl="0" w:tplc="AF78056E">
      <w:start w:val="14"/>
      <w:numFmt w:val="decimal"/>
      <w:lvlText w:val="%1."/>
      <w:lvlJc w:val="left"/>
      <w:pPr>
        <w:ind w:left="410" w:hanging="310"/>
        <w:jc w:val="right"/>
      </w:pPr>
      <w:rPr>
        <w:rFonts w:hint="default"/>
        <w:spacing w:val="0"/>
        <w:w w:val="93"/>
        <w:u w:val="single" w:color="000000"/>
        <w:lang w:val="en-US" w:eastAsia="en-US" w:bidi="ar-SA"/>
      </w:rPr>
    </w:lvl>
    <w:lvl w:ilvl="1" w:tplc="90A0B6BA">
      <w:numFmt w:val="bullet"/>
      <w:lvlText w:val=""/>
      <w:lvlJc w:val="left"/>
      <w:pPr>
        <w:ind w:left="820" w:hanging="360"/>
      </w:pPr>
      <w:rPr>
        <w:rFonts w:ascii="Symbol" w:eastAsia="Symbol" w:hAnsi="Symbol" w:cs="Symbol" w:hint="default"/>
        <w:b w:val="0"/>
        <w:bCs w:val="0"/>
        <w:i w:val="0"/>
        <w:iCs w:val="0"/>
        <w:spacing w:val="0"/>
        <w:w w:val="100"/>
        <w:sz w:val="24"/>
        <w:szCs w:val="24"/>
        <w:lang w:val="en-US" w:eastAsia="en-US" w:bidi="ar-SA"/>
      </w:rPr>
    </w:lvl>
    <w:lvl w:ilvl="2" w:tplc="B4DA9244">
      <w:numFmt w:val="bullet"/>
      <w:lvlText w:val="•"/>
      <w:lvlJc w:val="left"/>
      <w:pPr>
        <w:ind w:left="1814" w:hanging="360"/>
      </w:pPr>
      <w:rPr>
        <w:rFonts w:hint="default"/>
        <w:lang w:val="en-US" w:eastAsia="en-US" w:bidi="ar-SA"/>
      </w:rPr>
    </w:lvl>
    <w:lvl w:ilvl="3" w:tplc="E79E1FC2">
      <w:numFmt w:val="bullet"/>
      <w:lvlText w:val="•"/>
      <w:lvlJc w:val="left"/>
      <w:pPr>
        <w:ind w:left="2808" w:hanging="360"/>
      </w:pPr>
      <w:rPr>
        <w:rFonts w:hint="default"/>
        <w:lang w:val="en-US" w:eastAsia="en-US" w:bidi="ar-SA"/>
      </w:rPr>
    </w:lvl>
    <w:lvl w:ilvl="4" w:tplc="B9765D5A">
      <w:numFmt w:val="bullet"/>
      <w:lvlText w:val="•"/>
      <w:lvlJc w:val="left"/>
      <w:pPr>
        <w:ind w:left="3802" w:hanging="360"/>
      </w:pPr>
      <w:rPr>
        <w:rFonts w:hint="default"/>
        <w:lang w:val="en-US" w:eastAsia="en-US" w:bidi="ar-SA"/>
      </w:rPr>
    </w:lvl>
    <w:lvl w:ilvl="5" w:tplc="BB321E2A">
      <w:numFmt w:val="bullet"/>
      <w:lvlText w:val="•"/>
      <w:lvlJc w:val="left"/>
      <w:pPr>
        <w:ind w:left="4796" w:hanging="360"/>
      </w:pPr>
      <w:rPr>
        <w:rFonts w:hint="default"/>
        <w:lang w:val="en-US" w:eastAsia="en-US" w:bidi="ar-SA"/>
      </w:rPr>
    </w:lvl>
    <w:lvl w:ilvl="6" w:tplc="98EE515C">
      <w:numFmt w:val="bullet"/>
      <w:lvlText w:val="•"/>
      <w:lvlJc w:val="left"/>
      <w:pPr>
        <w:ind w:left="5790" w:hanging="360"/>
      </w:pPr>
      <w:rPr>
        <w:rFonts w:hint="default"/>
        <w:lang w:val="en-US" w:eastAsia="en-US" w:bidi="ar-SA"/>
      </w:rPr>
    </w:lvl>
    <w:lvl w:ilvl="7" w:tplc="B12C515E">
      <w:numFmt w:val="bullet"/>
      <w:lvlText w:val="•"/>
      <w:lvlJc w:val="left"/>
      <w:pPr>
        <w:ind w:left="6784" w:hanging="360"/>
      </w:pPr>
      <w:rPr>
        <w:rFonts w:hint="default"/>
        <w:lang w:val="en-US" w:eastAsia="en-US" w:bidi="ar-SA"/>
      </w:rPr>
    </w:lvl>
    <w:lvl w:ilvl="8" w:tplc="F8381A76">
      <w:numFmt w:val="bullet"/>
      <w:lvlText w:val="•"/>
      <w:lvlJc w:val="left"/>
      <w:pPr>
        <w:ind w:left="7778" w:hanging="360"/>
      </w:pPr>
      <w:rPr>
        <w:rFonts w:hint="default"/>
        <w:lang w:val="en-US" w:eastAsia="en-US" w:bidi="ar-SA"/>
      </w:rPr>
    </w:lvl>
  </w:abstractNum>
  <w:abstractNum w:abstractNumId="39" w15:restartNumberingAfterBreak="0">
    <w:nsid w:val="7D5E5F2D"/>
    <w:multiLevelType w:val="multilevel"/>
    <w:tmpl w:val="13725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DC07C2B"/>
    <w:multiLevelType w:val="multilevel"/>
    <w:tmpl w:val="B2EED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F2E4D2B"/>
    <w:multiLevelType w:val="multilevel"/>
    <w:tmpl w:val="7660A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8"/>
  </w:num>
  <w:num w:numId="2">
    <w:abstractNumId w:val="38"/>
  </w:num>
  <w:num w:numId="3">
    <w:abstractNumId w:val="14"/>
  </w:num>
  <w:num w:numId="4">
    <w:abstractNumId w:val="21"/>
  </w:num>
  <w:num w:numId="5">
    <w:abstractNumId w:val="31"/>
  </w:num>
  <w:num w:numId="6">
    <w:abstractNumId w:val="34"/>
  </w:num>
  <w:num w:numId="7">
    <w:abstractNumId w:val="16"/>
  </w:num>
  <w:num w:numId="8">
    <w:abstractNumId w:val="0"/>
  </w:num>
  <w:num w:numId="9">
    <w:abstractNumId w:val="24"/>
  </w:num>
  <w:num w:numId="10">
    <w:abstractNumId w:val="20"/>
  </w:num>
  <w:num w:numId="11">
    <w:abstractNumId w:val="10"/>
  </w:num>
  <w:num w:numId="12">
    <w:abstractNumId w:val="2"/>
  </w:num>
  <w:num w:numId="13">
    <w:abstractNumId w:val="25"/>
  </w:num>
  <w:num w:numId="14">
    <w:abstractNumId w:val="1"/>
  </w:num>
  <w:num w:numId="15">
    <w:abstractNumId w:val="18"/>
  </w:num>
  <w:num w:numId="16">
    <w:abstractNumId w:val="35"/>
  </w:num>
  <w:num w:numId="17">
    <w:abstractNumId w:val="41"/>
  </w:num>
  <w:num w:numId="18">
    <w:abstractNumId w:val="3"/>
  </w:num>
  <w:num w:numId="19">
    <w:abstractNumId w:val="23"/>
  </w:num>
  <w:num w:numId="20">
    <w:abstractNumId w:val="8"/>
  </w:num>
  <w:num w:numId="21">
    <w:abstractNumId w:val="40"/>
  </w:num>
  <w:num w:numId="22">
    <w:abstractNumId w:val="12"/>
  </w:num>
  <w:num w:numId="23">
    <w:abstractNumId w:val="5"/>
  </w:num>
  <w:num w:numId="24">
    <w:abstractNumId w:val="7"/>
  </w:num>
  <w:num w:numId="25">
    <w:abstractNumId w:val="26"/>
  </w:num>
  <w:num w:numId="26">
    <w:abstractNumId w:val="22"/>
  </w:num>
  <w:num w:numId="27">
    <w:abstractNumId w:val="11"/>
  </w:num>
  <w:num w:numId="28">
    <w:abstractNumId w:val="27"/>
  </w:num>
  <w:num w:numId="29">
    <w:abstractNumId w:val="4"/>
  </w:num>
  <w:num w:numId="30">
    <w:abstractNumId w:val="33"/>
  </w:num>
  <w:num w:numId="31">
    <w:abstractNumId w:val="6"/>
  </w:num>
  <w:num w:numId="32">
    <w:abstractNumId w:val="32"/>
  </w:num>
  <w:num w:numId="33">
    <w:abstractNumId w:val="29"/>
  </w:num>
  <w:num w:numId="34">
    <w:abstractNumId w:val="15"/>
  </w:num>
  <w:num w:numId="35">
    <w:abstractNumId w:val="37"/>
  </w:num>
  <w:num w:numId="36">
    <w:abstractNumId w:val="30"/>
  </w:num>
  <w:num w:numId="37">
    <w:abstractNumId w:val="9"/>
  </w:num>
  <w:num w:numId="38">
    <w:abstractNumId w:val="19"/>
  </w:num>
  <w:num w:numId="39">
    <w:abstractNumId w:val="36"/>
  </w:num>
  <w:num w:numId="40">
    <w:abstractNumId w:val="13"/>
  </w:num>
  <w:num w:numId="41">
    <w:abstractNumId w:val="39"/>
  </w:num>
  <w:num w:numId="4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DB1"/>
    <w:rsid w:val="00011259"/>
    <w:rsid w:val="000339EF"/>
    <w:rsid w:val="000600F4"/>
    <w:rsid w:val="00102C32"/>
    <w:rsid w:val="0018185A"/>
    <w:rsid w:val="00201C8C"/>
    <w:rsid w:val="00352FE5"/>
    <w:rsid w:val="00450612"/>
    <w:rsid w:val="00473450"/>
    <w:rsid w:val="00622982"/>
    <w:rsid w:val="00626F6A"/>
    <w:rsid w:val="006606EB"/>
    <w:rsid w:val="00961DB1"/>
    <w:rsid w:val="00A9546E"/>
    <w:rsid w:val="00B60FC3"/>
    <w:rsid w:val="00D23509"/>
    <w:rsid w:val="00D37C65"/>
    <w:rsid w:val="00EB75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0578D"/>
  <w15:docId w15:val="{78F3B261-B178-4A4F-9A8D-336E611EA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00"/>
      <w:outlineLvl w:val="0"/>
    </w:pPr>
    <w:rPr>
      <w:b/>
      <w:bCs/>
      <w:sz w:val="24"/>
      <w:szCs w:val="24"/>
      <w:u w:val="single" w:color="000000"/>
    </w:rPr>
  </w:style>
  <w:style w:type="paragraph" w:styleId="Heading2">
    <w:name w:val="heading 2"/>
    <w:basedOn w:val="Normal"/>
    <w:next w:val="Normal"/>
    <w:link w:val="Heading2Char"/>
    <w:uiPriority w:val="9"/>
    <w:semiHidden/>
    <w:unhideWhenUsed/>
    <w:qFormat/>
    <w:rsid w:val="00A9546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352FE5"/>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sz w:val="24"/>
      <w:szCs w:val="24"/>
    </w:rPr>
  </w:style>
  <w:style w:type="paragraph" w:styleId="Title">
    <w:name w:val="Title"/>
    <w:basedOn w:val="Normal"/>
    <w:uiPriority w:val="10"/>
    <w:qFormat/>
    <w:pPr>
      <w:ind w:right="720"/>
      <w:jc w:val="center"/>
    </w:pPr>
    <w:rPr>
      <w:rFonts w:ascii="Arial MT" w:eastAsia="Arial MT" w:hAnsi="Arial MT" w:cs="Arial MT"/>
      <w:sz w:val="72"/>
      <w:szCs w:val="72"/>
    </w:rPr>
  </w:style>
  <w:style w:type="paragraph" w:styleId="ListParagraph">
    <w:name w:val="List Paragraph"/>
    <w:basedOn w:val="Normal"/>
    <w:link w:val="ListParagraphChar"/>
    <w:uiPriority w:val="34"/>
    <w:qFormat/>
    <w:pPr>
      <w:ind w:left="820" w:hanging="360"/>
    </w:pPr>
  </w:style>
  <w:style w:type="paragraph" w:customStyle="1" w:styleId="TableParagraph">
    <w:name w:val="Table Paragraph"/>
    <w:basedOn w:val="Normal"/>
    <w:uiPriority w:val="1"/>
    <w:qFormat/>
    <w:rPr>
      <w:rFonts w:ascii="Arial MT" w:eastAsia="Arial MT" w:hAnsi="Arial MT" w:cs="Arial MT"/>
    </w:rPr>
  </w:style>
  <w:style w:type="paragraph" w:customStyle="1" w:styleId="TSB-PolicyBullets">
    <w:name w:val="TSB - Policy Bullets"/>
    <w:basedOn w:val="ListParagraph"/>
    <w:link w:val="TSB-PolicyBulletsChar"/>
    <w:autoRedefine/>
    <w:qFormat/>
    <w:rsid w:val="000600F4"/>
    <w:pPr>
      <w:widowControl/>
      <w:numPr>
        <w:numId w:val="11"/>
      </w:numPr>
      <w:tabs>
        <w:tab w:val="left" w:pos="3686"/>
      </w:tabs>
      <w:autoSpaceDE/>
      <w:autoSpaceDN/>
      <w:spacing w:line="276" w:lineRule="auto"/>
      <w:jc w:val="both"/>
    </w:pPr>
    <w:rPr>
      <w:lang w:val="en-GB"/>
    </w:rPr>
  </w:style>
  <w:style w:type="character" w:customStyle="1" w:styleId="ListParagraphChar">
    <w:name w:val="List Paragraph Char"/>
    <w:basedOn w:val="DefaultParagraphFont"/>
    <w:link w:val="ListParagraph"/>
    <w:uiPriority w:val="34"/>
    <w:rsid w:val="000600F4"/>
    <w:rPr>
      <w:rFonts w:ascii="Calibri" w:eastAsia="Calibri" w:hAnsi="Calibri" w:cs="Calibri"/>
    </w:rPr>
  </w:style>
  <w:style w:type="character" w:customStyle="1" w:styleId="TSB-PolicyBulletsChar">
    <w:name w:val="TSB - Policy Bullets Char"/>
    <w:basedOn w:val="ListParagraphChar"/>
    <w:link w:val="TSB-PolicyBullets"/>
    <w:rsid w:val="000600F4"/>
    <w:rPr>
      <w:rFonts w:ascii="Calibri" w:eastAsia="Calibri" w:hAnsi="Calibri" w:cs="Calibri"/>
      <w:lang w:val="en-GB"/>
    </w:rPr>
  </w:style>
  <w:style w:type="character" w:styleId="Strong">
    <w:name w:val="Strong"/>
    <w:basedOn w:val="DefaultParagraphFont"/>
    <w:uiPriority w:val="22"/>
    <w:qFormat/>
    <w:rsid w:val="00D37C65"/>
    <w:rPr>
      <w:b/>
      <w:bCs/>
    </w:rPr>
  </w:style>
  <w:style w:type="character" w:customStyle="1" w:styleId="Heading2Char">
    <w:name w:val="Heading 2 Char"/>
    <w:basedOn w:val="DefaultParagraphFont"/>
    <w:link w:val="Heading2"/>
    <w:uiPriority w:val="9"/>
    <w:semiHidden/>
    <w:rsid w:val="00A9546E"/>
    <w:rPr>
      <w:rFonts w:asciiTheme="majorHAnsi" w:eastAsiaTheme="majorEastAsia" w:hAnsiTheme="majorHAnsi" w:cstheme="majorBidi"/>
      <w:color w:val="365F91" w:themeColor="accent1" w:themeShade="BF"/>
      <w:sz w:val="26"/>
      <w:szCs w:val="26"/>
    </w:rPr>
  </w:style>
  <w:style w:type="character" w:customStyle="1" w:styleId="selected">
    <w:name w:val="selected"/>
    <w:basedOn w:val="DefaultParagraphFont"/>
    <w:rsid w:val="00A9546E"/>
  </w:style>
  <w:style w:type="character" w:customStyle="1" w:styleId="Heading3Char">
    <w:name w:val="Heading 3 Char"/>
    <w:basedOn w:val="DefaultParagraphFont"/>
    <w:link w:val="Heading3"/>
    <w:uiPriority w:val="9"/>
    <w:semiHidden/>
    <w:rsid w:val="00352FE5"/>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unhideWhenUsed/>
    <w:rsid w:val="00352FE5"/>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mord">
    <w:name w:val="mord"/>
    <w:basedOn w:val="DefaultParagraphFont"/>
    <w:rsid w:val="00352FE5"/>
  </w:style>
  <w:style w:type="character" w:customStyle="1" w:styleId="mbin">
    <w:name w:val="mbin"/>
    <w:basedOn w:val="DefaultParagraphFont"/>
    <w:rsid w:val="00352F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693BF5F3C0C1B47BB8430FC3F221BBB" ma:contentTypeVersion="23" ma:contentTypeDescription="Create a new document." ma:contentTypeScope="" ma:versionID="95ebbee59dca3332e721333025fa1ea5">
  <xsd:schema xmlns:xsd="http://www.w3.org/2001/XMLSchema" xmlns:xs="http://www.w3.org/2001/XMLSchema" xmlns:p="http://schemas.microsoft.com/office/2006/metadata/properties" xmlns:ns2="290ea9c4-c152-4d9e-bfd5-b587942e2674" xmlns:ns3="ee77fa31-422f-40f2-8aa3-a2b434f1c262" targetNamespace="http://schemas.microsoft.com/office/2006/metadata/properties" ma:root="true" ma:fieldsID="31ae2147513896f6a0bd7d827fd9861b" ns2:_="" ns3:_="">
    <xsd:import namespace="290ea9c4-c152-4d9e-bfd5-b587942e2674"/>
    <xsd:import namespace="ee77fa31-422f-40f2-8aa3-a2b434f1c26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0ea9c4-c152-4d9e-bfd5-b587942e26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07d78c48-43eb-4b88-8536-2fb462f28f4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77fa31-422f-40f2-8aa3-a2b434f1c26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a7ed17b-007a-4a16-990e-3a7aeda33b11}" ma:internalName="TaxCatchAll" ma:showField="CatchAllData" ma:web="ee77fa31-422f-40f2-8aa3-a2b434f1c2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90ea9c4-c152-4d9e-bfd5-b587942e2674">
      <Terms xmlns="http://schemas.microsoft.com/office/infopath/2007/PartnerControls"/>
    </lcf76f155ced4ddcb4097134ff3c332f>
    <TaxCatchAll xmlns="ee77fa31-422f-40f2-8aa3-a2b434f1c262" xsi:nil="true"/>
  </documentManagement>
</p:properties>
</file>

<file path=customXml/itemProps1.xml><?xml version="1.0" encoding="utf-8"?>
<ds:datastoreItem xmlns:ds="http://schemas.openxmlformats.org/officeDocument/2006/customXml" ds:itemID="{3319DB39-E6F5-4313-A54B-0BC297922825}">
  <ds:schemaRefs>
    <ds:schemaRef ds:uri="http://schemas.microsoft.com/sharepoint/v3/contenttype/forms"/>
  </ds:schemaRefs>
</ds:datastoreItem>
</file>

<file path=customXml/itemProps2.xml><?xml version="1.0" encoding="utf-8"?>
<ds:datastoreItem xmlns:ds="http://schemas.openxmlformats.org/officeDocument/2006/customXml" ds:itemID="{BBE0AF49-1D3E-4BE9-9718-7C5AD0CDC548}"/>
</file>

<file path=customXml/itemProps3.xml><?xml version="1.0" encoding="utf-8"?>
<ds:datastoreItem xmlns:ds="http://schemas.openxmlformats.org/officeDocument/2006/customXml" ds:itemID="{51298290-D89B-430B-B107-012416B39B8A}">
  <ds:schemaRefs>
    <ds:schemaRef ds:uri="http://schemas.microsoft.com/office/infopath/2007/PartnerControls"/>
    <ds:schemaRef ds:uri="http://purl.org/dc/dcmitype/"/>
    <ds:schemaRef ds:uri="80e06a7e-d160-4a1d-81d9-1d9c129394a3"/>
    <ds:schemaRef ds:uri="http://schemas.openxmlformats.org/package/2006/metadata/core-properties"/>
    <ds:schemaRef ds:uri="http://purl.org/dc/terms/"/>
    <ds:schemaRef ds:uri="http://schemas.microsoft.com/office/2006/metadata/properties"/>
    <ds:schemaRef ds:uri="http://schemas.microsoft.com/office/2006/documentManagement/types"/>
    <ds:schemaRef ds:uri="eee3b2eb-64a0-4fc4-954b-370b1605b3d9"/>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8</Pages>
  <Words>2265</Words>
  <Characters>12914</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Glenmere Primary School</Company>
  <LinksUpToDate>false</LinksUpToDate>
  <CharactersWithSpaces>15149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Carton</dc:creator>
  <cp:lastModifiedBy>Rea Siddons</cp:lastModifiedBy>
  <cp:revision>5</cp:revision>
  <dcterms:created xsi:type="dcterms:W3CDTF">2025-06-02T09:35:00Z</dcterms:created>
  <dcterms:modified xsi:type="dcterms:W3CDTF">2025-06-02T09:52:00Z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2023-08-17T00:00:00Z</vt:filetime>
  </property>
  <property fmtid="{D5CDD505-2E9C-101B-9397-08002B2CF9AE}" pid="3" name="Creator">
    <vt:lpwstr>Microsoft® Word 2019</vt:lpwstr>
  </property>
  <property fmtid="{D5CDD505-2E9C-101B-9397-08002B2CF9AE}" pid="4" name="LastSaved">
    <vt:filetime>2024-06-18T00:00:00Z</vt:filetime>
  </property>
  <property fmtid="{D5CDD505-2E9C-101B-9397-08002B2CF9AE}" pid="5" name="Producer">
    <vt:lpwstr>Microsoft® Word 2019</vt:lpwstr>
  </property>
  <property fmtid="{D5CDD505-2E9C-101B-9397-08002B2CF9AE}" pid="6" name="ContentTypeId">
    <vt:lpwstr>0x0101006693BF5F3C0C1B47BB8430FC3F221BBB</vt:lpwstr>
  </property>
</Properties>
</file>